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A9A6" w14:textId="77777777" w:rsidR="00282272" w:rsidRPr="004F22A2" w:rsidRDefault="00EA75C4" w:rsidP="006C14FE">
      <w:pPr>
        <w:pStyle w:val="Title"/>
      </w:pPr>
      <w:bookmarkStart w:id="0" w:name="_Hlk498502198"/>
      <w:bookmarkStart w:id="1" w:name="_Hlk528654701"/>
      <w:bookmarkStart w:id="2" w:name="_Hlk482713671"/>
      <w:bookmarkStart w:id="3" w:name="_Hlk10016831"/>
      <w:bookmarkStart w:id="4" w:name="_Hlk10019365"/>
      <w:bookmarkStart w:id="5" w:name="_Hlk12007662"/>
      <w:bookmarkStart w:id="6" w:name="_Hlk4161600"/>
      <w:bookmarkStart w:id="7" w:name="_Hlk12009338"/>
      <w:r w:rsidRPr="004F22A2">
        <w:t>Press release</w:t>
      </w:r>
    </w:p>
    <w:p w14:paraId="05A750D4" w14:textId="25117AB3" w:rsidR="00C81460" w:rsidRPr="00C81460" w:rsidRDefault="00C81460" w:rsidP="00C81460">
      <w:pPr>
        <w:pStyle w:val="Date"/>
        <w:spacing w:after="0"/>
        <w:rPr>
          <w:rFonts w:ascii="Cambria" w:hAnsi="Cambria"/>
          <w:b/>
          <w:bCs/>
          <w:sz w:val="28"/>
          <w:szCs w:val="28"/>
        </w:rPr>
      </w:pPr>
      <w:bookmarkStart w:id="8" w:name="_Hlk4157182"/>
      <w:r w:rsidRPr="00C81460">
        <w:rPr>
          <w:rFonts w:ascii="Cambria" w:hAnsi="Cambria"/>
          <w:b/>
          <w:bCs/>
          <w:sz w:val="28"/>
          <w:szCs w:val="28"/>
        </w:rPr>
        <w:t xml:space="preserve">AFME </w:t>
      </w:r>
      <w:r w:rsidR="00873D30">
        <w:rPr>
          <w:rFonts w:ascii="Cambria" w:hAnsi="Cambria"/>
          <w:b/>
          <w:bCs/>
          <w:sz w:val="28"/>
          <w:szCs w:val="28"/>
        </w:rPr>
        <w:t>responds to Brexit extension</w:t>
      </w:r>
    </w:p>
    <w:p w14:paraId="4D83E7AC" w14:textId="1EF1984A" w:rsidR="00F871DC" w:rsidRPr="004F22A2" w:rsidRDefault="00873D30" w:rsidP="00A117F5">
      <w:pPr>
        <w:pStyle w:val="Date"/>
        <w:spacing w:after="0" w:line="240" w:lineRule="auto"/>
      </w:pPr>
      <w:r>
        <w:t>2</w:t>
      </w:r>
      <w:r w:rsidR="005C3F03">
        <w:t>8</w:t>
      </w:r>
      <w:r>
        <w:t xml:space="preserve"> October</w:t>
      </w:r>
      <w:r w:rsidR="00CF5214">
        <w:t xml:space="preserve"> 2019</w:t>
      </w:r>
    </w:p>
    <w:bookmarkEnd w:id="0"/>
    <w:bookmarkEnd w:id="1"/>
    <w:bookmarkEnd w:id="2"/>
    <w:bookmarkEnd w:id="3"/>
    <w:bookmarkEnd w:id="4"/>
    <w:bookmarkEnd w:id="5"/>
    <w:p w14:paraId="6F2BD4C0" w14:textId="5F4501B0" w:rsidR="00206E08" w:rsidRDefault="00206E08" w:rsidP="007C2004">
      <w:pPr>
        <w:spacing w:line="240" w:lineRule="auto"/>
        <w:jc w:val="center"/>
        <w:rPr>
          <w:rFonts w:ascii="Cambria" w:hAnsi="Cambria" w:cs="Calibri"/>
          <w:b/>
          <w:bCs/>
          <w:color w:val="000000"/>
          <w:lang w:eastAsia="en-US"/>
        </w:rPr>
      </w:pPr>
    </w:p>
    <w:p w14:paraId="133C08F8" w14:textId="04A7CC6F" w:rsidR="00873D30" w:rsidRPr="00873D30" w:rsidRDefault="00873D30" w:rsidP="00873D30">
      <w:pPr>
        <w:spacing w:line="240" w:lineRule="auto"/>
        <w:jc w:val="both"/>
        <w:rPr>
          <w:rFonts w:ascii="Cambria" w:hAnsi="Cambria" w:cs="Calibri"/>
          <w:b/>
          <w:bCs/>
          <w:lang w:eastAsia="en-US"/>
        </w:rPr>
      </w:pPr>
      <w:r w:rsidRPr="00873D30">
        <w:rPr>
          <w:rFonts w:ascii="Cambria" w:hAnsi="Cambria" w:cs="Calibri"/>
          <w:b/>
          <w:bCs/>
          <w:lang w:eastAsia="en-US"/>
        </w:rPr>
        <w:t>In response to the EU’s confirmation today that Article 50 will be extended until</w:t>
      </w:r>
      <w:r>
        <w:rPr>
          <w:rFonts w:ascii="Cambria" w:hAnsi="Cambria" w:cs="Calibri"/>
          <w:b/>
          <w:bCs/>
          <w:lang w:eastAsia="en-US"/>
        </w:rPr>
        <w:t xml:space="preserve"> 31 January 2020,</w:t>
      </w:r>
      <w:r w:rsidRPr="00873D30">
        <w:rPr>
          <w:rFonts w:ascii="Cambria" w:hAnsi="Cambria" w:cs="Calibri"/>
          <w:b/>
          <w:bCs/>
          <w:lang w:eastAsia="en-US"/>
        </w:rPr>
        <w:t xml:space="preserve"> Simon Lewis, Chief Executive of AFME, said:</w:t>
      </w:r>
    </w:p>
    <w:p w14:paraId="0130C02E" w14:textId="77777777" w:rsidR="00873D30" w:rsidRPr="00873D30" w:rsidRDefault="00873D30" w:rsidP="00873D30">
      <w:pPr>
        <w:spacing w:line="240" w:lineRule="auto"/>
        <w:jc w:val="both"/>
        <w:rPr>
          <w:rFonts w:ascii="Cambria" w:hAnsi="Cambria" w:cs="Calibri"/>
          <w:b/>
          <w:bCs/>
          <w:lang w:eastAsia="en-US"/>
        </w:rPr>
      </w:pPr>
    </w:p>
    <w:p w14:paraId="46494D06" w14:textId="77777777" w:rsidR="00873D30" w:rsidRPr="00873D30" w:rsidRDefault="00873D30" w:rsidP="00873D30">
      <w:pPr>
        <w:spacing w:after="160" w:line="252" w:lineRule="auto"/>
        <w:jc w:val="both"/>
        <w:rPr>
          <w:rFonts w:ascii="Cambria" w:hAnsi="Cambria" w:cs="Calibri"/>
          <w:lang w:eastAsia="en-US"/>
        </w:rPr>
      </w:pPr>
      <w:r w:rsidRPr="00873D30">
        <w:rPr>
          <w:rFonts w:ascii="Cambria" w:hAnsi="Cambria" w:cs="Calibri"/>
          <w:lang w:eastAsia="en-US"/>
        </w:rPr>
        <w:t xml:space="preserve">“While uncertainty over Brexit continues, the extension to Article 50 avoids a no-deal scenario on 31 October. Europe’s banking industry has undertaken extensive work to prepare for a no-deal Brexit to ensure it can continue to serve clients across Europe. </w:t>
      </w:r>
    </w:p>
    <w:p w14:paraId="051CAE62" w14:textId="4EDFCDB1" w:rsidR="00873D30" w:rsidRPr="00873D30" w:rsidRDefault="009E4878" w:rsidP="00873D30">
      <w:pPr>
        <w:spacing w:after="160" w:line="252" w:lineRule="auto"/>
        <w:jc w:val="both"/>
        <w:rPr>
          <w:rFonts w:ascii="Cambria" w:hAnsi="Cambria" w:cs="Calibri"/>
          <w:lang w:eastAsia="en-US"/>
        </w:rPr>
      </w:pPr>
      <w:r>
        <w:rPr>
          <w:rFonts w:ascii="Cambria" w:hAnsi="Cambria" w:cs="Calibri"/>
          <w:lang w:eastAsia="en-US"/>
        </w:rPr>
        <w:t>“</w:t>
      </w:r>
      <w:r w:rsidR="00873D30" w:rsidRPr="00873D30">
        <w:rPr>
          <w:rFonts w:ascii="Cambria" w:hAnsi="Cambria" w:cs="Calibri"/>
          <w:lang w:eastAsia="en-US"/>
        </w:rPr>
        <w:t xml:space="preserve">We now hope that regulators in the EU27 and UK will work together to address remaining regulatory issues in the additional time, including avoiding disruption to trading shares and derivatives, ensuring continued access to UK CCPs and </w:t>
      </w:r>
      <w:r>
        <w:rPr>
          <w:rFonts w:ascii="Cambria" w:hAnsi="Cambria" w:cs="Calibri"/>
          <w:lang w:eastAsia="en-US"/>
        </w:rPr>
        <w:t>putting in place</w:t>
      </w:r>
      <w:r w:rsidR="00873D30" w:rsidRPr="00873D30">
        <w:rPr>
          <w:rFonts w:ascii="Cambria" w:hAnsi="Cambria" w:cs="Calibri"/>
          <w:lang w:eastAsia="en-US"/>
        </w:rPr>
        <w:t xml:space="preserve"> national contingency measures.” </w:t>
      </w:r>
      <w:bookmarkStart w:id="9" w:name="_GoBack"/>
      <w:bookmarkEnd w:id="9"/>
    </w:p>
    <w:p w14:paraId="50E6ABA8" w14:textId="77777777" w:rsidR="00873D30" w:rsidRDefault="00873D30" w:rsidP="007C2004">
      <w:pPr>
        <w:spacing w:line="240" w:lineRule="auto"/>
        <w:jc w:val="center"/>
        <w:rPr>
          <w:rFonts w:ascii="Cambria" w:hAnsi="Cambria" w:cs="Calibri"/>
          <w:b/>
          <w:bCs/>
          <w:color w:val="000000"/>
          <w:lang w:eastAsia="en-US"/>
        </w:rPr>
      </w:pPr>
    </w:p>
    <w:p w14:paraId="1DCB5125" w14:textId="0ECE653B" w:rsidR="007C2004" w:rsidRPr="00134691" w:rsidRDefault="007C2004" w:rsidP="007C2004">
      <w:pPr>
        <w:spacing w:line="240" w:lineRule="auto"/>
        <w:jc w:val="center"/>
        <w:rPr>
          <w:rFonts w:cs="Arial"/>
        </w:rPr>
      </w:pPr>
      <w:r w:rsidRPr="00134691">
        <w:rPr>
          <w:rFonts w:cs="Arial"/>
        </w:rPr>
        <w:t>-ENDS-</w:t>
      </w:r>
    </w:p>
    <w:bookmarkEnd w:id="6"/>
    <w:bookmarkEnd w:id="7"/>
    <w:bookmarkEnd w:id="8"/>
    <w:p w14:paraId="3D3F7E57" w14:textId="77777777" w:rsidR="00B159B4" w:rsidRPr="00134691" w:rsidRDefault="00B159B4" w:rsidP="007C2004">
      <w:pPr>
        <w:pStyle w:val="BodyText"/>
        <w:spacing w:after="0" w:line="240" w:lineRule="auto"/>
      </w:pPr>
    </w:p>
    <w:p w14:paraId="49163308" w14:textId="77777777" w:rsidR="00EA75C4" w:rsidRPr="00134691" w:rsidRDefault="00EA75C4" w:rsidP="007C2004">
      <w:pPr>
        <w:pStyle w:val="NormalBold"/>
        <w:spacing w:line="240" w:lineRule="auto"/>
      </w:pPr>
      <w:r w:rsidRPr="00134691">
        <w:t>AFME Contact</w:t>
      </w:r>
    </w:p>
    <w:p w14:paraId="7CA73A1D" w14:textId="7FDE5B38" w:rsidR="004B4B92" w:rsidRPr="00AD19A9" w:rsidRDefault="00AD19A9" w:rsidP="004B4B92">
      <w:pPr>
        <w:rPr>
          <w:lang w:eastAsia="en-US"/>
        </w:rPr>
      </w:pPr>
      <w:r w:rsidRPr="00AD19A9">
        <w:t>Rebecca Hansford</w:t>
      </w:r>
      <w:r w:rsidR="00842CFD" w:rsidRPr="00AD19A9">
        <w:br/>
      </w:r>
      <w:r w:rsidRPr="00AD19A9">
        <w:t>H</w:t>
      </w:r>
      <w:r>
        <w:t>ead of Media Relations</w:t>
      </w:r>
      <w:r w:rsidR="00842CFD" w:rsidRPr="00AD19A9">
        <w:br/>
      </w:r>
      <w:hyperlink r:id="rId8" w:history="1">
        <w:r w:rsidRPr="001D750D">
          <w:rPr>
            <w:rStyle w:val="Hyperlink"/>
          </w:rPr>
          <w:t>rebecca.hansford@afme.eu</w:t>
        </w:r>
      </w:hyperlink>
      <w:r w:rsidR="00842CFD" w:rsidRPr="00AD19A9">
        <w:t xml:space="preserve"> </w:t>
      </w:r>
      <w:r w:rsidR="00842CFD" w:rsidRPr="00AD19A9">
        <w:br/>
      </w:r>
      <w:r w:rsidR="00B60D8A">
        <w:t>+</w:t>
      </w:r>
      <w:r w:rsidR="007A2AB8">
        <w:t>44 (0)20 3828 2693</w:t>
      </w:r>
    </w:p>
    <w:p w14:paraId="25385DB7" w14:textId="77777777" w:rsidR="002E631B" w:rsidRPr="00AD19A9" w:rsidRDefault="002E631B" w:rsidP="004B4B92">
      <w:pPr>
        <w:rPr>
          <w:b/>
        </w:rPr>
      </w:pPr>
    </w:p>
    <w:p w14:paraId="08934BD1" w14:textId="43BC2DDD" w:rsidR="004664D6" w:rsidRPr="004B4B92" w:rsidRDefault="004664D6" w:rsidP="004B4B92">
      <w:pPr>
        <w:rPr>
          <w:rFonts w:ascii="Times" w:eastAsia="Times New Roman" w:hAnsi="Times"/>
          <w:sz w:val="20"/>
          <w:szCs w:val="20"/>
          <w:lang w:eastAsia="en-US"/>
        </w:rPr>
      </w:pPr>
      <w:r w:rsidRPr="00134691">
        <w:rPr>
          <w:b/>
        </w:rPr>
        <w:t>About AFME:</w:t>
      </w:r>
    </w:p>
    <w:p w14:paraId="15D0344B" w14:textId="77777777" w:rsidR="003B3C39" w:rsidRPr="00134691" w:rsidRDefault="003B3C39" w:rsidP="007C2004">
      <w:pPr>
        <w:spacing w:line="240" w:lineRule="auto"/>
      </w:pPr>
      <w:r w:rsidRPr="00134691">
        <w:t xml:space="preserve">AFME (Association for Financial Markets in Europe) advocates for deep and integrated European capital markets which serve the needs of companies and investors, supporting economic growth and benefiting society. AFME is the voice of all Europe’s wholesale financial markets, providing expertise across a broad range of regulatory and capital markets issues. AFME aims to act as a bridge between market participants and policy makers across Europe, drawing on its strong and long-standing relationships, its technical knowledge and fact-based work. Its members comprise pan-EU and global banks as well as key regional banks, brokers, law firms, investors and other financial market participants. AFME participates in a global alliance with the Securities Industry and Financial Markets Association (SIFMA) in the US, and the Asia Securities Industry and Financial Markets Association (ASIFMA) through the GFMA (Global Financial Markets Association). For more information please visit the AFME website: </w:t>
      </w:r>
      <w:hyperlink r:id="rId9" w:history="1">
        <w:r w:rsidRPr="00134691">
          <w:rPr>
            <w:rStyle w:val="Hyperlink"/>
          </w:rPr>
          <w:t>www.afme.eu</w:t>
        </w:r>
      </w:hyperlink>
      <w:r w:rsidRPr="00134691">
        <w:t>.</w:t>
      </w:r>
    </w:p>
    <w:p w14:paraId="69D14867" w14:textId="791D0D75" w:rsidR="007C2004" w:rsidRPr="00134691" w:rsidRDefault="003B3C39">
      <w:pPr>
        <w:spacing w:line="240" w:lineRule="auto"/>
      </w:pPr>
      <w:r w:rsidRPr="00134691">
        <w:t>Follow us on Twitter @</w:t>
      </w:r>
      <w:r w:rsidR="003F7F16" w:rsidRPr="00134691">
        <w:t>AFME_EU</w:t>
      </w:r>
      <w:r w:rsidR="00A56069" w:rsidRPr="00134691">
        <w:t xml:space="preserve"> </w:t>
      </w:r>
    </w:p>
    <w:sectPr w:rsidR="007C2004" w:rsidRPr="00134691" w:rsidSect="004B0D81">
      <w:footerReference w:type="default" r:id="rId10"/>
      <w:headerReference w:type="first" r:id="rId11"/>
      <w:pgSz w:w="11906" w:h="16838" w:code="9"/>
      <w:pgMar w:top="2268" w:right="851" w:bottom="1985"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ED57" w14:textId="77777777" w:rsidR="00F357C0" w:rsidRDefault="00F357C0" w:rsidP="00C42475">
      <w:pPr>
        <w:spacing w:line="240" w:lineRule="auto"/>
      </w:pPr>
      <w:r>
        <w:separator/>
      </w:r>
    </w:p>
  </w:endnote>
  <w:endnote w:type="continuationSeparator" w:id="0">
    <w:p w14:paraId="6F7862BC" w14:textId="77777777" w:rsidR="00F357C0" w:rsidRDefault="00F357C0" w:rsidP="00C42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B79B" w14:textId="4D790205" w:rsidR="004B1480" w:rsidRPr="00E437B9" w:rsidRDefault="004B1480" w:rsidP="00E437B9">
    <w:pPr>
      <w:pStyle w:val="AFMEPagenumber"/>
      <w:rPr>
        <w:noProof/>
      </w:rPr>
    </w:pPr>
    <w:r w:rsidRPr="00D73F02">
      <w:rPr>
        <w:noProof/>
        <w:lang w:val="en-US" w:eastAsia="en-US"/>
      </w:rPr>
      <w:drawing>
        <wp:anchor distT="0" distB="0" distL="114300" distR="114300" simplePos="0" relativeHeight="251657216" behindDoc="0" locked="0" layoutInCell="1" allowOverlap="1" wp14:anchorId="02495531" wp14:editId="5255F9EA">
          <wp:simplePos x="0" y="0"/>
          <wp:positionH relativeFrom="page">
            <wp:posOffset>6732905</wp:posOffset>
          </wp:positionH>
          <wp:positionV relativeFrom="page">
            <wp:posOffset>10009505</wp:posOffset>
          </wp:positionV>
          <wp:extent cx="101520" cy="143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20" cy="143640"/>
                  </a:xfrm>
                  <a:prstGeom prst="rect">
                    <a:avLst/>
                  </a:prstGeom>
                </pic:spPr>
              </pic:pic>
            </a:graphicData>
          </a:graphic>
        </wp:anchor>
      </w:drawing>
    </w:r>
    <w:r>
      <w:fldChar w:fldCharType="begin"/>
    </w:r>
    <w:r>
      <w:instrText xml:space="preserve"> PAGE   \* MERGEFORMAT </w:instrText>
    </w:r>
    <w:r>
      <w:fldChar w:fldCharType="separate"/>
    </w:r>
    <w:r w:rsidR="00883C8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BE232" w14:textId="77777777" w:rsidR="00F357C0" w:rsidRPr="00FB1672" w:rsidRDefault="00F357C0" w:rsidP="00C42475">
      <w:pPr>
        <w:spacing w:line="240" w:lineRule="auto"/>
        <w:rPr>
          <w:color w:val="78A22F" w:themeColor="accent1"/>
        </w:rPr>
      </w:pPr>
      <w:r w:rsidRPr="00FB1672">
        <w:rPr>
          <w:color w:val="78A22F" w:themeColor="accent1"/>
        </w:rPr>
        <w:separator/>
      </w:r>
    </w:p>
  </w:footnote>
  <w:footnote w:type="continuationSeparator" w:id="0">
    <w:p w14:paraId="18F02B09" w14:textId="77777777" w:rsidR="00F357C0" w:rsidRDefault="00F357C0" w:rsidP="00C42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DC56" w14:textId="3D199DA4" w:rsidR="004B1480" w:rsidRDefault="004B1480" w:rsidP="00E437B9">
    <w:pPr>
      <w:pStyle w:val="AFMEFullName"/>
    </w:pPr>
    <w:r>
      <w:rPr>
        <w:lang w:val="en-US" w:eastAsia="en-US"/>
      </w:rPr>
      <w:drawing>
        <wp:anchor distT="0" distB="0" distL="114300" distR="114300" simplePos="0" relativeHeight="251658240" behindDoc="0" locked="0" layoutInCell="1" allowOverlap="1" wp14:anchorId="476159EE" wp14:editId="7CC3DAB8">
          <wp:simplePos x="0" y="0"/>
          <wp:positionH relativeFrom="page">
            <wp:posOffset>540385</wp:posOffset>
          </wp:positionH>
          <wp:positionV relativeFrom="page">
            <wp:posOffset>540385</wp:posOffset>
          </wp:positionV>
          <wp:extent cx="1440000" cy="563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ME_rgb_high_CW 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63760"/>
                  </a:xfrm>
                  <a:prstGeom prst="rect">
                    <a:avLst/>
                  </a:prstGeom>
                </pic:spPr>
              </pic:pic>
            </a:graphicData>
          </a:graphic>
        </wp:anchor>
      </w:drawing>
    </w:r>
    <w:r w:rsidRPr="00BA7875">
      <w:t>Association for Financial Markets in Europe</w:t>
    </w:r>
    <w:r>
      <w:t xml:space="preserve"> </w:t>
    </w:r>
  </w:p>
  <w:p w14:paraId="1AC1657C" w14:textId="20A53DDC" w:rsidR="0044307E" w:rsidRPr="00BF781D" w:rsidRDefault="0044307E" w:rsidP="0044307E">
    <w:pPr>
      <w:pStyle w:val="AFMEFullName"/>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B23"/>
    <w:multiLevelType w:val="multilevel"/>
    <w:tmpl w:val="6DB425B6"/>
    <w:numStyleLink w:val="AFMENumbering"/>
  </w:abstractNum>
  <w:abstractNum w:abstractNumId="1" w15:restartNumberingAfterBreak="0">
    <w:nsid w:val="0B597AFC"/>
    <w:multiLevelType w:val="hybridMultilevel"/>
    <w:tmpl w:val="B8147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068E5"/>
    <w:multiLevelType w:val="multilevel"/>
    <w:tmpl w:val="D0C25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F167B"/>
    <w:multiLevelType w:val="hybridMultilevel"/>
    <w:tmpl w:val="EBFE1092"/>
    <w:lvl w:ilvl="0" w:tplc="31CA9F40">
      <w:numFmt w:val="bullet"/>
      <w:lvlText w:val="•"/>
      <w:lvlJc w:val="left"/>
      <w:pPr>
        <w:ind w:left="1080" w:hanging="72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20658"/>
    <w:multiLevelType w:val="hybridMultilevel"/>
    <w:tmpl w:val="34B0C3D6"/>
    <w:lvl w:ilvl="0" w:tplc="1EC6E754">
      <w:start w:val="21"/>
      <w:numFmt w:val="bullet"/>
      <w:lvlText w:val="-"/>
      <w:lvlJc w:val="left"/>
      <w:pPr>
        <w:ind w:left="1440" w:hanging="360"/>
      </w:pPr>
      <w:rPr>
        <w:rFonts w:ascii="Cambria" w:eastAsia="Calibri" w:hAnsi="Cambri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FB68A7"/>
    <w:multiLevelType w:val="hybridMultilevel"/>
    <w:tmpl w:val="589C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833F3"/>
    <w:multiLevelType w:val="hybridMultilevel"/>
    <w:tmpl w:val="7148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210B9"/>
    <w:multiLevelType w:val="multilevel"/>
    <w:tmpl w:val="023E8784"/>
    <w:styleLink w:val="AFMEBullets"/>
    <w:lvl w:ilvl="0">
      <w:start w:val="1"/>
      <w:numFmt w:val="bullet"/>
      <w:pStyle w:val="Bullets1"/>
      <w:lvlText w:val=""/>
      <w:lvlJc w:val="left"/>
      <w:pPr>
        <w:tabs>
          <w:tab w:val="num" w:pos="284"/>
        </w:tabs>
        <w:ind w:left="284" w:hanging="284"/>
      </w:pPr>
      <w:rPr>
        <w:rFonts w:ascii="Symbol" w:hAnsi="Symbol" w:hint="default"/>
        <w:color w:val="78A22F" w:themeColor="accent1"/>
      </w:rPr>
    </w:lvl>
    <w:lvl w:ilvl="1">
      <w:start w:val="1"/>
      <w:numFmt w:val="bullet"/>
      <w:pStyle w:val="Bullets2"/>
      <w:lvlText w:val=""/>
      <w:lvlJc w:val="left"/>
      <w:pPr>
        <w:tabs>
          <w:tab w:val="num" w:pos="567"/>
        </w:tabs>
        <w:ind w:left="567" w:hanging="283"/>
      </w:pPr>
      <w:rPr>
        <w:rFonts w:ascii="Symbol" w:hAnsi="Symbol" w:hint="default"/>
        <w:color w:val="58595B" w:themeColor="accent6"/>
      </w:rPr>
    </w:lvl>
    <w:lvl w:ilvl="2">
      <w:start w:val="1"/>
      <w:numFmt w:val="bullet"/>
      <w:pStyle w:val="Bullets3"/>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274FA"/>
    <w:multiLevelType w:val="hybridMultilevel"/>
    <w:tmpl w:val="D93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573"/>
    <w:multiLevelType w:val="hybridMultilevel"/>
    <w:tmpl w:val="5BAEA2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C4F1E"/>
    <w:multiLevelType w:val="hybridMultilevel"/>
    <w:tmpl w:val="FD86AE64"/>
    <w:lvl w:ilvl="0" w:tplc="706090C0">
      <w:start w:val="25"/>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D2206"/>
    <w:multiLevelType w:val="hybridMultilevel"/>
    <w:tmpl w:val="DC06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E236A"/>
    <w:multiLevelType w:val="multilevel"/>
    <w:tmpl w:val="86783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B408F3"/>
    <w:multiLevelType w:val="hybridMultilevel"/>
    <w:tmpl w:val="F64C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311C0"/>
    <w:multiLevelType w:val="hybridMultilevel"/>
    <w:tmpl w:val="518E1E6E"/>
    <w:lvl w:ilvl="0" w:tplc="83802FE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B14999"/>
    <w:multiLevelType w:val="multilevel"/>
    <w:tmpl w:val="5216811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18D227F"/>
    <w:multiLevelType w:val="multilevel"/>
    <w:tmpl w:val="6DB425B6"/>
    <w:styleLink w:val="AFMENumbering"/>
    <w:lvl w:ilvl="0">
      <w:start w:val="1"/>
      <w:numFmt w:val="none"/>
      <w:pStyle w:val="SectionHeading"/>
      <w:suff w:val="nothing"/>
      <w:lvlText w:val=""/>
      <w:lvlJc w:val="left"/>
      <w:pPr>
        <w:ind w:left="0" w:firstLine="0"/>
      </w:pPr>
      <w:rPr>
        <w:rFonts w:hint="default"/>
      </w:rPr>
    </w:lvl>
    <w:lvl w:ilvl="1">
      <w:start w:val="1"/>
      <w:numFmt w:val="decimal"/>
      <w:lvlRestart w:val="0"/>
      <w:pStyle w:val="Level1"/>
      <w:lvlText w:val="%2"/>
      <w:lvlJc w:val="left"/>
      <w:pPr>
        <w:tabs>
          <w:tab w:val="num" w:pos="567"/>
        </w:tabs>
        <w:ind w:left="567" w:hanging="567"/>
      </w:pPr>
      <w:rPr>
        <w:rFonts w:hint="default"/>
      </w:rPr>
    </w:lvl>
    <w:lvl w:ilvl="2">
      <w:start w:val="1"/>
      <w:numFmt w:val="decimal"/>
      <w:pStyle w:val="Level2"/>
      <w:lvlText w:val="%2.%3"/>
      <w:lvlJc w:val="left"/>
      <w:pPr>
        <w:tabs>
          <w:tab w:val="num" w:pos="567"/>
        </w:tabs>
        <w:ind w:left="567" w:hanging="567"/>
      </w:pPr>
      <w:rPr>
        <w:rFonts w:hint="default"/>
      </w:rPr>
    </w:lvl>
    <w:lvl w:ilvl="3">
      <w:start w:val="1"/>
      <w:numFmt w:val="decimal"/>
      <w:pStyle w:val="Level3"/>
      <w:lvlText w:val="%2.%3.%4"/>
      <w:lvlJc w:val="left"/>
      <w:pPr>
        <w:tabs>
          <w:tab w:val="num" w:pos="567"/>
        </w:tabs>
        <w:ind w:left="567" w:hanging="567"/>
      </w:pPr>
      <w:rPr>
        <w:rFonts w:hint="default"/>
      </w:rPr>
    </w:lvl>
    <w:lvl w:ilvl="4">
      <w:start w:val="1"/>
      <w:numFmt w:val="lowerLetter"/>
      <w:pStyle w:val="Level4"/>
      <w:lvlText w:val="%5."/>
      <w:lvlJc w:val="left"/>
      <w:pPr>
        <w:tabs>
          <w:tab w:val="num" w:pos="567"/>
        </w:tabs>
        <w:ind w:left="567" w:hanging="567"/>
      </w:pPr>
      <w:rPr>
        <w:rFonts w:hint="default"/>
      </w:rPr>
    </w:lvl>
    <w:lvl w:ilvl="5">
      <w:start w:val="1"/>
      <w:numFmt w:val="lowerRoman"/>
      <w:pStyle w:val="Level5"/>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4E6AA7"/>
    <w:multiLevelType w:val="hybridMultilevel"/>
    <w:tmpl w:val="AD7015F6"/>
    <w:lvl w:ilvl="0" w:tplc="BDA02AA0">
      <w:numFmt w:val="bullet"/>
      <w:lvlText w:val=""/>
      <w:lvlJc w:val="left"/>
      <w:pPr>
        <w:ind w:left="1003" w:hanging="284"/>
      </w:pPr>
      <w:rPr>
        <w:rFonts w:ascii="Symbol" w:eastAsia="Symbol" w:hAnsi="Symbol" w:cs="Symbol" w:hint="default"/>
        <w:color w:val="78A22F"/>
        <w:w w:val="100"/>
        <w:sz w:val="22"/>
        <w:szCs w:val="22"/>
        <w:lang w:val="en-GB" w:eastAsia="en-GB" w:bidi="en-GB"/>
      </w:rPr>
    </w:lvl>
    <w:lvl w:ilvl="1" w:tplc="CB9CBBF2">
      <w:numFmt w:val="bullet"/>
      <w:lvlText w:val="•"/>
      <w:lvlJc w:val="left"/>
      <w:pPr>
        <w:ind w:left="2012" w:hanging="284"/>
      </w:pPr>
      <w:rPr>
        <w:rFonts w:hint="default"/>
        <w:lang w:val="en-GB" w:eastAsia="en-GB" w:bidi="en-GB"/>
      </w:rPr>
    </w:lvl>
    <w:lvl w:ilvl="2" w:tplc="C538A5F2">
      <w:numFmt w:val="bullet"/>
      <w:lvlText w:val="•"/>
      <w:lvlJc w:val="left"/>
      <w:pPr>
        <w:ind w:left="3017" w:hanging="284"/>
      </w:pPr>
      <w:rPr>
        <w:rFonts w:hint="default"/>
        <w:lang w:val="en-GB" w:eastAsia="en-GB" w:bidi="en-GB"/>
      </w:rPr>
    </w:lvl>
    <w:lvl w:ilvl="3" w:tplc="D736B164">
      <w:numFmt w:val="bullet"/>
      <w:lvlText w:val="•"/>
      <w:lvlJc w:val="left"/>
      <w:pPr>
        <w:ind w:left="4021" w:hanging="284"/>
      </w:pPr>
      <w:rPr>
        <w:rFonts w:hint="default"/>
        <w:lang w:val="en-GB" w:eastAsia="en-GB" w:bidi="en-GB"/>
      </w:rPr>
    </w:lvl>
    <w:lvl w:ilvl="4" w:tplc="D91817E2">
      <w:numFmt w:val="bullet"/>
      <w:lvlText w:val="•"/>
      <w:lvlJc w:val="left"/>
      <w:pPr>
        <w:ind w:left="5026" w:hanging="284"/>
      </w:pPr>
      <w:rPr>
        <w:rFonts w:hint="default"/>
        <w:lang w:val="en-GB" w:eastAsia="en-GB" w:bidi="en-GB"/>
      </w:rPr>
    </w:lvl>
    <w:lvl w:ilvl="5" w:tplc="A904AB92">
      <w:numFmt w:val="bullet"/>
      <w:lvlText w:val="•"/>
      <w:lvlJc w:val="left"/>
      <w:pPr>
        <w:ind w:left="6031" w:hanging="284"/>
      </w:pPr>
      <w:rPr>
        <w:rFonts w:hint="default"/>
        <w:lang w:val="en-GB" w:eastAsia="en-GB" w:bidi="en-GB"/>
      </w:rPr>
    </w:lvl>
    <w:lvl w:ilvl="6" w:tplc="883CEEA0">
      <w:numFmt w:val="bullet"/>
      <w:lvlText w:val="•"/>
      <w:lvlJc w:val="left"/>
      <w:pPr>
        <w:ind w:left="7035" w:hanging="284"/>
      </w:pPr>
      <w:rPr>
        <w:rFonts w:hint="default"/>
        <w:lang w:val="en-GB" w:eastAsia="en-GB" w:bidi="en-GB"/>
      </w:rPr>
    </w:lvl>
    <w:lvl w:ilvl="7" w:tplc="0596BD4C">
      <w:numFmt w:val="bullet"/>
      <w:lvlText w:val="•"/>
      <w:lvlJc w:val="left"/>
      <w:pPr>
        <w:ind w:left="8040" w:hanging="284"/>
      </w:pPr>
      <w:rPr>
        <w:rFonts w:hint="default"/>
        <w:lang w:val="en-GB" w:eastAsia="en-GB" w:bidi="en-GB"/>
      </w:rPr>
    </w:lvl>
    <w:lvl w:ilvl="8" w:tplc="7DE06826">
      <w:numFmt w:val="bullet"/>
      <w:lvlText w:val="•"/>
      <w:lvlJc w:val="left"/>
      <w:pPr>
        <w:ind w:left="9045" w:hanging="284"/>
      </w:pPr>
      <w:rPr>
        <w:rFonts w:hint="default"/>
        <w:lang w:val="en-GB" w:eastAsia="en-GB" w:bidi="en-GB"/>
      </w:rPr>
    </w:lvl>
  </w:abstractNum>
  <w:abstractNum w:abstractNumId="18" w15:restartNumberingAfterBreak="0">
    <w:nsid w:val="366C1CEA"/>
    <w:multiLevelType w:val="multilevel"/>
    <w:tmpl w:val="023E8784"/>
    <w:numStyleLink w:val="AFMEBullets"/>
  </w:abstractNum>
  <w:abstractNum w:abstractNumId="19" w15:restartNumberingAfterBreak="0">
    <w:nsid w:val="38652B80"/>
    <w:multiLevelType w:val="multilevel"/>
    <w:tmpl w:val="24400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8A26DC8"/>
    <w:multiLevelType w:val="hybridMultilevel"/>
    <w:tmpl w:val="9E5A8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1D4F5D"/>
    <w:multiLevelType w:val="hybridMultilevel"/>
    <w:tmpl w:val="BDB44852"/>
    <w:lvl w:ilvl="0" w:tplc="706090C0">
      <w:start w:val="25"/>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C2ABC"/>
    <w:multiLevelType w:val="multilevel"/>
    <w:tmpl w:val="3DDA4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A50252"/>
    <w:multiLevelType w:val="multilevel"/>
    <w:tmpl w:val="63D8C1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B2B6A6A"/>
    <w:multiLevelType w:val="hybridMultilevel"/>
    <w:tmpl w:val="FA808F86"/>
    <w:lvl w:ilvl="0" w:tplc="76FC13A4">
      <w:start w:val="2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732C8"/>
    <w:multiLevelType w:val="hybridMultilevel"/>
    <w:tmpl w:val="AFC6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10C33"/>
    <w:multiLevelType w:val="multilevel"/>
    <w:tmpl w:val="4F0AA3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05F1130"/>
    <w:multiLevelType w:val="hybridMultilevel"/>
    <w:tmpl w:val="87BE27F4"/>
    <w:lvl w:ilvl="0" w:tplc="4FCCBE34">
      <w:start w:val="21"/>
      <w:numFmt w:val="bullet"/>
      <w:lvlText w:val="-"/>
      <w:lvlJc w:val="left"/>
      <w:pPr>
        <w:ind w:left="1080" w:hanging="360"/>
      </w:pPr>
      <w:rPr>
        <w:rFonts w:ascii="Cambria" w:eastAsia="Calibri" w:hAnsi="Cambr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7E2653"/>
    <w:multiLevelType w:val="multilevel"/>
    <w:tmpl w:val="13D42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3BA537C"/>
    <w:multiLevelType w:val="hybridMultilevel"/>
    <w:tmpl w:val="112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A2961"/>
    <w:multiLevelType w:val="hybridMultilevel"/>
    <w:tmpl w:val="3A8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45111"/>
    <w:multiLevelType w:val="hybridMultilevel"/>
    <w:tmpl w:val="0A1C2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0422E"/>
    <w:multiLevelType w:val="hybridMultilevel"/>
    <w:tmpl w:val="6D862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6B28EA"/>
    <w:multiLevelType w:val="hybridMultilevel"/>
    <w:tmpl w:val="4FAA7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173AA8"/>
    <w:multiLevelType w:val="hybridMultilevel"/>
    <w:tmpl w:val="DD5232CE"/>
    <w:lvl w:ilvl="0" w:tplc="93C0CE02">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E14956"/>
    <w:multiLevelType w:val="multilevel"/>
    <w:tmpl w:val="54105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180811"/>
    <w:multiLevelType w:val="hybridMultilevel"/>
    <w:tmpl w:val="551A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4B372F"/>
    <w:multiLevelType w:val="hybridMultilevel"/>
    <w:tmpl w:val="9134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A43E1"/>
    <w:multiLevelType w:val="hybridMultilevel"/>
    <w:tmpl w:val="84D6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7"/>
  </w:num>
  <w:num w:numId="4">
    <w:abstractNumId w:val="18"/>
  </w:num>
  <w:num w:numId="5">
    <w:abstractNumId w:val="0"/>
  </w:num>
  <w:num w:numId="6">
    <w:abstractNumId w:val="34"/>
  </w:num>
  <w:num w:numId="7">
    <w:abstractNumId w:val="34"/>
  </w:num>
  <w:num w:numId="8">
    <w:abstractNumId w:val="38"/>
  </w:num>
  <w:num w:numId="9">
    <w:abstractNumId w:val="26"/>
  </w:num>
  <w:num w:numId="10">
    <w:abstractNumId w:val="19"/>
  </w:num>
  <w:num w:numId="11">
    <w:abstractNumId w:val="28"/>
  </w:num>
  <w:num w:numId="12">
    <w:abstractNumId w:val="15"/>
  </w:num>
  <w:num w:numId="13">
    <w:abstractNumId w:val="23"/>
  </w:num>
  <w:num w:numId="14">
    <w:abstractNumId w:val="32"/>
  </w:num>
  <w:num w:numId="15">
    <w:abstractNumId w:val="39"/>
  </w:num>
  <w:num w:numId="16">
    <w:abstractNumId w:val="3"/>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num>
  <w:num w:numId="21">
    <w:abstractNumId w:val="5"/>
  </w:num>
  <w:num w:numId="22">
    <w:abstractNumId w:val="30"/>
  </w:num>
  <w:num w:numId="23">
    <w:abstractNumId w:val="21"/>
  </w:num>
  <w:num w:numId="24">
    <w:abstractNumId w:val="10"/>
  </w:num>
  <w:num w:numId="25">
    <w:abstractNumId w:val="36"/>
  </w:num>
  <w:num w:numId="26">
    <w:abstractNumId w:val="9"/>
  </w:num>
  <w:num w:numId="27">
    <w:abstractNumId w:val="2"/>
  </w:num>
  <w:num w:numId="28">
    <w:abstractNumId w:val="3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4"/>
  </w:num>
  <w:num w:numId="32">
    <w:abstractNumId w:val="14"/>
  </w:num>
  <w:num w:numId="33">
    <w:abstractNumId w:val="24"/>
  </w:num>
  <w:num w:numId="34">
    <w:abstractNumId w:val="27"/>
  </w:num>
  <w:num w:numId="35">
    <w:abstractNumId w:val="4"/>
  </w:num>
  <w:num w:numId="36">
    <w:abstractNumId w:val="31"/>
  </w:num>
  <w:num w:numId="37">
    <w:abstractNumId w:val="6"/>
  </w:num>
  <w:num w:numId="38">
    <w:abstractNumId w:val="29"/>
  </w:num>
  <w:num w:numId="39">
    <w:abstractNumId w:val="13"/>
  </w:num>
  <w:num w:numId="40">
    <w:abstractNumId w:val="8"/>
  </w:num>
  <w:num w:numId="41">
    <w:abstractNumId w:val="33"/>
  </w:num>
  <w:num w:numId="4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AE"/>
    <w:rsid w:val="000016E1"/>
    <w:rsid w:val="0000314D"/>
    <w:rsid w:val="000042A9"/>
    <w:rsid w:val="00007CC6"/>
    <w:rsid w:val="000146FF"/>
    <w:rsid w:val="000165A4"/>
    <w:rsid w:val="000200E8"/>
    <w:rsid w:val="00020F3C"/>
    <w:rsid w:val="00023870"/>
    <w:rsid w:val="00027AB7"/>
    <w:rsid w:val="0003040A"/>
    <w:rsid w:val="00032233"/>
    <w:rsid w:val="00033167"/>
    <w:rsid w:val="000367FC"/>
    <w:rsid w:val="00043DCF"/>
    <w:rsid w:val="000440F4"/>
    <w:rsid w:val="00046526"/>
    <w:rsid w:val="0005258E"/>
    <w:rsid w:val="00053657"/>
    <w:rsid w:val="000561DF"/>
    <w:rsid w:val="000577EC"/>
    <w:rsid w:val="00060D96"/>
    <w:rsid w:val="00061F14"/>
    <w:rsid w:val="000631EB"/>
    <w:rsid w:val="00063F7D"/>
    <w:rsid w:val="00064AE4"/>
    <w:rsid w:val="00066069"/>
    <w:rsid w:val="00067FF3"/>
    <w:rsid w:val="00071486"/>
    <w:rsid w:val="000716AC"/>
    <w:rsid w:val="000748CF"/>
    <w:rsid w:val="00080373"/>
    <w:rsid w:val="00081B2A"/>
    <w:rsid w:val="000912C7"/>
    <w:rsid w:val="000924F1"/>
    <w:rsid w:val="00092B1A"/>
    <w:rsid w:val="000932F4"/>
    <w:rsid w:val="00093CA5"/>
    <w:rsid w:val="00093CE7"/>
    <w:rsid w:val="0009491F"/>
    <w:rsid w:val="0009515A"/>
    <w:rsid w:val="00095D75"/>
    <w:rsid w:val="00096486"/>
    <w:rsid w:val="00097266"/>
    <w:rsid w:val="000A19E5"/>
    <w:rsid w:val="000A6DBF"/>
    <w:rsid w:val="000A714A"/>
    <w:rsid w:val="000A7EE6"/>
    <w:rsid w:val="000A7FC2"/>
    <w:rsid w:val="000B5D75"/>
    <w:rsid w:val="000B7742"/>
    <w:rsid w:val="000C288B"/>
    <w:rsid w:val="000C380A"/>
    <w:rsid w:val="000C6A34"/>
    <w:rsid w:val="000D0B35"/>
    <w:rsid w:val="000D0FB2"/>
    <w:rsid w:val="000D46E8"/>
    <w:rsid w:val="000D5B0D"/>
    <w:rsid w:val="000D63F1"/>
    <w:rsid w:val="000D7561"/>
    <w:rsid w:val="000D7A44"/>
    <w:rsid w:val="000E086F"/>
    <w:rsid w:val="000E29BA"/>
    <w:rsid w:val="000F5130"/>
    <w:rsid w:val="000F6737"/>
    <w:rsid w:val="00100D5C"/>
    <w:rsid w:val="0010184D"/>
    <w:rsid w:val="001052FF"/>
    <w:rsid w:val="001060AC"/>
    <w:rsid w:val="00110178"/>
    <w:rsid w:val="001146FE"/>
    <w:rsid w:val="00116AB2"/>
    <w:rsid w:val="001175C6"/>
    <w:rsid w:val="00122CD4"/>
    <w:rsid w:val="00124D4C"/>
    <w:rsid w:val="0013071C"/>
    <w:rsid w:val="0013202B"/>
    <w:rsid w:val="00134691"/>
    <w:rsid w:val="001347DA"/>
    <w:rsid w:val="00134D6F"/>
    <w:rsid w:val="00135928"/>
    <w:rsid w:val="00137136"/>
    <w:rsid w:val="00137B77"/>
    <w:rsid w:val="0014000B"/>
    <w:rsid w:val="00142F02"/>
    <w:rsid w:val="00146014"/>
    <w:rsid w:val="001503ED"/>
    <w:rsid w:val="00151999"/>
    <w:rsid w:val="00153470"/>
    <w:rsid w:val="00154744"/>
    <w:rsid w:val="00155810"/>
    <w:rsid w:val="001564A6"/>
    <w:rsid w:val="0015799D"/>
    <w:rsid w:val="00167462"/>
    <w:rsid w:val="00167C9B"/>
    <w:rsid w:val="00171EE9"/>
    <w:rsid w:val="0017270B"/>
    <w:rsid w:val="00174CC3"/>
    <w:rsid w:val="00185C0C"/>
    <w:rsid w:val="00187D34"/>
    <w:rsid w:val="00191FC0"/>
    <w:rsid w:val="00194524"/>
    <w:rsid w:val="00195EC0"/>
    <w:rsid w:val="00197815"/>
    <w:rsid w:val="001A030A"/>
    <w:rsid w:val="001A091B"/>
    <w:rsid w:val="001A1708"/>
    <w:rsid w:val="001A1E9E"/>
    <w:rsid w:val="001A3190"/>
    <w:rsid w:val="001A4258"/>
    <w:rsid w:val="001B0434"/>
    <w:rsid w:val="001B248D"/>
    <w:rsid w:val="001B396B"/>
    <w:rsid w:val="001B4416"/>
    <w:rsid w:val="001C180C"/>
    <w:rsid w:val="001D0D22"/>
    <w:rsid w:val="001D178A"/>
    <w:rsid w:val="001D17A4"/>
    <w:rsid w:val="001D19DA"/>
    <w:rsid w:val="001D55A1"/>
    <w:rsid w:val="001D7E1E"/>
    <w:rsid w:val="001E0C56"/>
    <w:rsid w:val="001E2604"/>
    <w:rsid w:val="001E3599"/>
    <w:rsid w:val="001F081B"/>
    <w:rsid w:val="001F3087"/>
    <w:rsid w:val="00201C9F"/>
    <w:rsid w:val="00206E08"/>
    <w:rsid w:val="002100FA"/>
    <w:rsid w:val="00211498"/>
    <w:rsid w:val="002114F6"/>
    <w:rsid w:val="00217665"/>
    <w:rsid w:val="00233129"/>
    <w:rsid w:val="00233EF8"/>
    <w:rsid w:val="00235C9E"/>
    <w:rsid w:val="00236430"/>
    <w:rsid w:val="002371BA"/>
    <w:rsid w:val="00241206"/>
    <w:rsid w:val="00242D30"/>
    <w:rsid w:val="00243267"/>
    <w:rsid w:val="00246118"/>
    <w:rsid w:val="00246288"/>
    <w:rsid w:val="00246A4F"/>
    <w:rsid w:val="00261715"/>
    <w:rsid w:val="0026244A"/>
    <w:rsid w:val="00262710"/>
    <w:rsid w:val="0026352C"/>
    <w:rsid w:val="0026434E"/>
    <w:rsid w:val="002660E9"/>
    <w:rsid w:val="002667C9"/>
    <w:rsid w:val="002735A4"/>
    <w:rsid w:val="00273846"/>
    <w:rsid w:val="0027512D"/>
    <w:rsid w:val="00277BBE"/>
    <w:rsid w:val="00280DCE"/>
    <w:rsid w:val="00282272"/>
    <w:rsid w:val="00285EED"/>
    <w:rsid w:val="00286953"/>
    <w:rsid w:val="00290E8F"/>
    <w:rsid w:val="00293D63"/>
    <w:rsid w:val="00295107"/>
    <w:rsid w:val="00295499"/>
    <w:rsid w:val="00297752"/>
    <w:rsid w:val="002A11C1"/>
    <w:rsid w:val="002A2AE8"/>
    <w:rsid w:val="002A304F"/>
    <w:rsid w:val="002A3069"/>
    <w:rsid w:val="002A491C"/>
    <w:rsid w:val="002A5285"/>
    <w:rsid w:val="002A6AAB"/>
    <w:rsid w:val="002B6F25"/>
    <w:rsid w:val="002C1EC9"/>
    <w:rsid w:val="002C239B"/>
    <w:rsid w:val="002C7418"/>
    <w:rsid w:val="002C74AD"/>
    <w:rsid w:val="002D19A8"/>
    <w:rsid w:val="002D4EB1"/>
    <w:rsid w:val="002D7AF3"/>
    <w:rsid w:val="002E04F8"/>
    <w:rsid w:val="002E631B"/>
    <w:rsid w:val="002E740E"/>
    <w:rsid w:val="002F02C6"/>
    <w:rsid w:val="00301C0A"/>
    <w:rsid w:val="00302C7B"/>
    <w:rsid w:val="00302D9D"/>
    <w:rsid w:val="00303EDE"/>
    <w:rsid w:val="00304D57"/>
    <w:rsid w:val="00306CD1"/>
    <w:rsid w:val="00310274"/>
    <w:rsid w:val="00310480"/>
    <w:rsid w:val="00316820"/>
    <w:rsid w:val="003227A2"/>
    <w:rsid w:val="00326D33"/>
    <w:rsid w:val="0032714E"/>
    <w:rsid w:val="00331058"/>
    <w:rsid w:val="00331BA7"/>
    <w:rsid w:val="003350D4"/>
    <w:rsid w:val="00335C07"/>
    <w:rsid w:val="00340047"/>
    <w:rsid w:val="00340618"/>
    <w:rsid w:val="00341E95"/>
    <w:rsid w:val="003433CB"/>
    <w:rsid w:val="00345B5C"/>
    <w:rsid w:val="00347EC6"/>
    <w:rsid w:val="0035099E"/>
    <w:rsid w:val="0035149E"/>
    <w:rsid w:val="003525CF"/>
    <w:rsid w:val="00352CB7"/>
    <w:rsid w:val="00353215"/>
    <w:rsid w:val="003532AA"/>
    <w:rsid w:val="0035690A"/>
    <w:rsid w:val="00356F0A"/>
    <w:rsid w:val="003576C7"/>
    <w:rsid w:val="003618DD"/>
    <w:rsid w:val="003619E0"/>
    <w:rsid w:val="00363B32"/>
    <w:rsid w:val="00365D44"/>
    <w:rsid w:val="0036607C"/>
    <w:rsid w:val="00370CEC"/>
    <w:rsid w:val="00372139"/>
    <w:rsid w:val="00373853"/>
    <w:rsid w:val="00380693"/>
    <w:rsid w:val="0038315E"/>
    <w:rsid w:val="003861E8"/>
    <w:rsid w:val="003869CC"/>
    <w:rsid w:val="00394D9E"/>
    <w:rsid w:val="00396996"/>
    <w:rsid w:val="003A0BF5"/>
    <w:rsid w:val="003A193B"/>
    <w:rsid w:val="003A5290"/>
    <w:rsid w:val="003B072A"/>
    <w:rsid w:val="003B0F3A"/>
    <w:rsid w:val="003B16F3"/>
    <w:rsid w:val="003B1CB5"/>
    <w:rsid w:val="003B1D93"/>
    <w:rsid w:val="003B2A88"/>
    <w:rsid w:val="003B3C39"/>
    <w:rsid w:val="003B4390"/>
    <w:rsid w:val="003B4A16"/>
    <w:rsid w:val="003B4BA5"/>
    <w:rsid w:val="003B5A9B"/>
    <w:rsid w:val="003B6CB5"/>
    <w:rsid w:val="003C1C46"/>
    <w:rsid w:val="003C5E8E"/>
    <w:rsid w:val="003C77F2"/>
    <w:rsid w:val="003D1A4E"/>
    <w:rsid w:val="003D2374"/>
    <w:rsid w:val="003D31EE"/>
    <w:rsid w:val="003E0E23"/>
    <w:rsid w:val="003E2696"/>
    <w:rsid w:val="003E327F"/>
    <w:rsid w:val="003E3A44"/>
    <w:rsid w:val="003E411D"/>
    <w:rsid w:val="003E5970"/>
    <w:rsid w:val="003E6654"/>
    <w:rsid w:val="003F0345"/>
    <w:rsid w:val="003F1F9B"/>
    <w:rsid w:val="003F4CAC"/>
    <w:rsid w:val="003F5D4D"/>
    <w:rsid w:val="003F647B"/>
    <w:rsid w:val="003F7F16"/>
    <w:rsid w:val="0040149E"/>
    <w:rsid w:val="00402CC0"/>
    <w:rsid w:val="00405015"/>
    <w:rsid w:val="00411B32"/>
    <w:rsid w:val="00416FC6"/>
    <w:rsid w:val="00417AB7"/>
    <w:rsid w:val="00421820"/>
    <w:rsid w:val="00421D98"/>
    <w:rsid w:val="00424E7F"/>
    <w:rsid w:val="00430B5B"/>
    <w:rsid w:val="00431628"/>
    <w:rsid w:val="00431C2A"/>
    <w:rsid w:val="00433CBA"/>
    <w:rsid w:val="00437086"/>
    <w:rsid w:val="00440EEF"/>
    <w:rsid w:val="00442B31"/>
    <w:rsid w:val="0044307E"/>
    <w:rsid w:val="00444D80"/>
    <w:rsid w:val="00446763"/>
    <w:rsid w:val="00452088"/>
    <w:rsid w:val="00453644"/>
    <w:rsid w:val="00454647"/>
    <w:rsid w:val="00456567"/>
    <w:rsid w:val="00460531"/>
    <w:rsid w:val="004606A1"/>
    <w:rsid w:val="00461D61"/>
    <w:rsid w:val="00462FA1"/>
    <w:rsid w:val="004632E2"/>
    <w:rsid w:val="00464E30"/>
    <w:rsid w:val="004664D6"/>
    <w:rsid w:val="00472534"/>
    <w:rsid w:val="00473614"/>
    <w:rsid w:val="00474648"/>
    <w:rsid w:val="00477C9D"/>
    <w:rsid w:val="00481662"/>
    <w:rsid w:val="004872C3"/>
    <w:rsid w:val="004901FF"/>
    <w:rsid w:val="00496915"/>
    <w:rsid w:val="004A06B5"/>
    <w:rsid w:val="004A2C63"/>
    <w:rsid w:val="004A2F38"/>
    <w:rsid w:val="004A4206"/>
    <w:rsid w:val="004A7C07"/>
    <w:rsid w:val="004B0D81"/>
    <w:rsid w:val="004B1480"/>
    <w:rsid w:val="004B4B92"/>
    <w:rsid w:val="004B67BA"/>
    <w:rsid w:val="004B7B80"/>
    <w:rsid w:val="004C1740"/>
    <w:rsid w:val="004C24F2"/>
    <w:rsid w:val="004C3FCC"/>
    <w:rsid w:val="004C786E"/>
    <w:rsid w:val="004D4296"/>
    <w:rsid w:val="004D757B"/>
    <w:rsid w:val="004E5FEA"/>
    <w:rsid w:val="004E730E"/>
    <w:rsid w:val="004F22A2"/>
    <w:rsid w:val="004F508C"/>
    <w:rsid w:val="004F5E87"/>
    <w:rsid w:val="00503E20"/>
    <w:rsid w:val="00505CAE"/>
    <w:rsid w:val="00507A22"/>
    <w:rsid w:val="00507CF7"/>
    <w:rsid w:val="00511BCA"/>
    <w:rsid w:val="00512278"/>
    <w:rsid w:val="005141F5"/>
    <w:rsid w:val="00521051"/>
    <w:rsid w:val="005215BC"/>
    <w:rsid w:val="005240F7"/>
    <w:rsid w:val="0052532E"/>
    <w:rsid w:val="005308F6"/>
    <w:rsid w:val="00531A3A"/>
    <w:rsid w:val="00531C65"/>
    <w:rsid w:val="0053288E"/>
    <w:rsid w:val="0053470F"/>
    <w:rsid w:val="005348A2"/>
    <w:rsid w:val="005362A5"/>
    <w:rsid w:val="00542B6F"/>
    <w:rsid w:val="00544CA9"/>
    <w:rsid w:val="00545BE2"/>
    <w:rsid w:val="0054625E"/>
    <w:rsid w:val="00546E5D"/>
    <w:rsid w:val="00547348"/>
    <w:rsid w:val="00550109"/>
    <w:rsid w:val="005504D8"/>
    <w:rsid w:val="00550DA2"/>
    <w:rsid w:val="00553F3D"/>
    <w:rsid w:val="005603DD"/>
    <w:rsid w:val="00563D48"/>
    <w:rsid w:val="0056611D"/>
    <w:rsid w:val="005702FF"/>
    <w:rsid w:val="00571289"/>
    <w:rsid w:val="005741A1"/>
    <w:rsid w:val="00574366"/>
    <w:rsid w:val="00576F9B"/>
    <w:rsid w:val="00577016"/>
    <w:rsid w:val="005805B5"/>
    <w:rsid w:val="005806F9"/>
    <w:rsid w:val="00582145"/>
    <w:rsid w:val="00585CAC"/>
    <w:rsid w:val="00585DCA"/>
    <w:rsid w:val="005870AB"/>
    <w:rsid w:val="0059177B"/>
    <w:rsid w:val="005935F7"/>
    <w:rsid w:val="00596E7A"/>
    <w:rsid w:val="00597938"/>
    <w:rsid w:val="005A08DB"/>
    <w:rsid w:val="005A0AB1"/>
    <w:rsid w:val="005A3B35"/>
    <w:rsid w:val="005A6593"/>
    <w:rsid w:val="005B209A"/>
    <w:rsid w:val="005B5F4F"/>
    <w:rsid w:val="005C3F03"/>
    <w:rsid w:val="005C4490"/>
    <w:rsid w:val="005C5760"/>
    <w:rsid w:val="005D1AFC"/>
    <w:rsid w:val="005D1C98"/>
    <w:rsid w:val="005E1226"/>
    <w:rsid w:val="005E475A"/>
    <w:rsid w:val="005E4DDA"/>
    <w:rsid w:val="005F0A4E"/>
    <w:rsid w:val="005F15BF"/>
    <w:rsid w:val="005F3DE6"/>
    <w:rsid w:val="005F7CB7"/>
    <w:rsid w:val="00605F27"/>
    <w:rsid w:val="0060645A"/>
    <w:rsid w:val="00611621"/>
    <w:rsid w:val="006121F5"/>
    <w:rsid w:val="0061325A"/>
    <w:rsid w:val="00615FCE"/>
    <w:rsid w:val="00616F60"/>
    <w:rsid w:val="00620DE8"/>
    <w:rsid w:val="006228E3"/>
    <w:rsid w:val="00624C28"/>
    <w:rsid w:val="0062519C"/>
    <w:rsid w:val="006252DF"/>
    <w:rsid w:val="00625E68"/>
    <w:rsid w:val="00627211"/>
    <w:rsid w:val="0063418C"/>
    <w:rsid w:val="006407F1"/>
    <w:rsid w:val="00640A20"/>
    <w:rsid w:val="00640E8D"/>
    <w:rsid w:val="00642B76"/>
    <w:rsid w:val="00642E9E"/>
    <w:rsid w:val="00642F8C"/>
    <w:rsid w:val="006433EB"/>
    <w:rsid w:val="00645620"/>
    <w:rsid w:val="0064607F"/>
    <w:rsid w:val="006474DA"/>
    <w:rsid w:val="00653D73"/>
    <w:rsid w:val="00655F52"/>
    <w:rsid w:val="0066073C"/>
    <w:rsid w:val="00661BA2"/>
    <w:rsid w:val="00662AE5"/>
    <w:rsid w:val="006644E4"/>
    <w:rsid w:val="00665C83"/>
    <w:rsid w:val="00665E08"/>
    <w:rsid w:val="00666D5E"/>
    <w:rsid w:val="006714DC"/>
    <w:rsid w:val="00675222"/>
    <w:rsid w:val="00680985"/>
    <w:rsid w:val="0068281E"/>
    <w:rsid w:val="0068464C"/>
    <w:rsid w:val="00685B20"/>
    <w:rsid w:val="00686894"/>
    <w:rsid w:val="006907D6"/>
    <w:rsid w:val="006916E4"/>
    <w:rsid w:val="00691FF6"/>
    <w:rsid w:val="00692FF7"/>
    <w:rsid w:val="006A0342"/>
    <w:rsid w:val="006A11CF"/>
    <w:rsid w:val="006A132D"/>
    <w:rsid w:val="006A7C93"/>
    <w:rsid w:val="006B64A4"/>
    <w:rsid w:val="006B7D36"/>
    <w:rsid w:val="006C0E14"/>
    <w:rsid w:val="006C14FE"/>
    <w:rsid w:val="006C304F"/>
    <w:rsid w:val="006C6918"/>
    <w:rsid w:val="006D11C7"/>
    <w:rsid w:val="006D1F7A"/>
    <w:rsid w:val="006D2047"/>
    <w:rsid w:val="006D37C3"/>
    <w:rsid w:val="006D5D0E"/>
    <w:rsid w:val="006E1C0C"/>
    <w:rsid w:val="006E5A0B"/>
    <w:rsid w:val="006E792A"/>
    <w:rsid w:val="006F1B1F"/>
    <w:rsid w:val="006F2FCC"/>
    <w:rsid w:val="007046FB"/>
    <w:rsid w:val="00704A22"/>
    <w:rsid w:val="0070543E"/>
    <w:rsid w:val="0070797B"/>
    <w:rsid w:val="00713EDD"/>
    <w:rsid w:val="00713FE1"/>
    <w:rsid w:val="007141BD"/>
    <w:rsid w:val="00714411"/>
    <w:rsid w:val="00722963"/>
    <w:rsid w:val="0072407C"/>
    <w:rsid w:val="00725BD2"/>
    <w:rsid w:val="0073230C"/>
    <w:rsid w:val="00732A8A"/>
    <w:rsid w:val="0073336A"/>
    <w:rsid w:val="00734C82"/>
    <w:rsid w:val="007351EB"/>
    <w:rsid w:val="0073571D"/>
    <w:rsid w:val="00736B2D"/>
    <w:rsid w:val="007457AC"/>
    <w:rsid w:val="00747EA1"/>
    <w:rsid w:val="00751B86"/>
    <w:rsid w:val="0075353F"/>
    <w:rsid w:val="0075790A"/>
    <w:rsid w:val="00760958"/>
    <w:rsid w:val="00760F04"/>
    <w:rsid w:val="00767F73"/>
    <w:rsid w:val="00770991"/>
    <w:rsid w:val="007752C2"/>
    <w:rsid w:val="0077556B"/>
    <w:rsid w:val="007774CF"/>
    <w:rsid w:val="00780679"/>
    <w:rsid w:val="00781228"/>
    <w:rsid w:val="0078122B"/>
    <w:rsid w:val="007864FF"/>
    <w:rsid w:val="00787092"/>
    <w:rsid w:val="0078798E"/>
    <w:rsid w:val="00793CFF"/>
    <w:rsid w:val="00794CF5"/>
    <w:rsid w:val="00794F0C"/>
    <w:rsid w:val="00795CD4"/>
    <w:rsid w:val="0079640A"/>
    <w:rsid w:val="00797161"/>
    <w:rsid w:val="007A2AB8"/>
    <w:rsid w:val="007A4842"/>
    <w:rsid w:val="007B29B7"/>
    <w:rsid w:val="007B3A7D"/>
    <w:rsid w:val="007C2004"/>
    <w:rsid w:val="007C28E9"/>
    <w:rsid w:val="007C425B"/>
    <w:rsid w:val="007C4319"/>
    <w:rsid w:val="007C5124"/>
    <w:rsid w:val="007C52CB"/>
    <w:rsid w:val="007C725E"/>
    <w:rsid w:val="007D4F33"/>
    <w:rsid w:val="007D5B09"/>
    <w:rsid w:val="007D69DF"/>
    <w:rsid w:val="007E0E64"/>
    <w:rsid w:val="007E2D81"/>
    <w:rsid w:val="007E64E4"/>
    <w:rsid w:val="007F0D0A"/>
    <w:rsid w:val="007F105F"/>
    <w:rsid w:val="007F15CA"/>
    <w:rsid w:val="007F2BA5"/>
    <w:rsid w:val="007F3F72"/>
    <w:rsid w:val="007F441B"/>
    <w:rsid w:val="007F5B7A"/>
    <w:rsid w:val="00800E7E"/>
    <w:rsid w:val="00803C56"/>
    <w:rsid w:val="00812028"/>
    <w:rsid w:val="008121B5"/>
    <w:rsid w:val="00812646"/>
    <w:rsid w:val="0081386B"/>
    <w:rsid w:val="00820D74"/>
    <w:rsid w:val="00822329"/>
    <w:rsid w:val="00823D77"/>
    <w:rsid w:val="00825B0D"/>
    <w:rsid w:val="00826E07"/>
    <w:rsid w:val="00830C17"/>
    <w:rsid w:val="00833119"/>
    <w:rsid w:val="00833BDC"/>
    <w:rsid w:val="00836C8B"/>
    <w:rsid w:val="00836F8B"/>
    <w:rsid w:val="00837949"/>
    <w:rsid w:val="00837DB0"/>
    <w:rsid w:val="00840E6F"/>
    <w:rsid w:val="00842319"/>
    <w:rsid w:val="00842A82"/>
    <w:rsid w:val="00842CFD"/>
    <w:rsid w:val="00844C69"/>
    <w:rsid w:val="00845A97"/>
    <w:rsid w:val="00851759"/>
    <w:rsid w:val="0085179E"/>
    <w:rsid w:val="00854B19"/>
    <w:rsid w:val="008564C7"/>
    <w:rsid w:val="00856C35"/>
    <w:rsid w:val="0085740D"/>
    <w:rsid w:val="0085765B"/>
    <w:rsid w:val="0086167C"/>
    <w:rsid w:val="008638AC"/>
    <w:rsid w:val="00866D8E"/>
    <w:rsid w:val="00867351"/>
    <w:rsid w:val="008722DA"/>
    <w:rsid w:val="00873D30"/>
    <w:rsid w:val="00874486"/>
    <w:rsid w:val="00875BD7"/>
    <w:rsid w:val="00876B5F"/>
    <w:rsid w:val="00880C60"/>
    <w:rsid w:val="008836F1"/>
    <w:rsid w:val="00883753"/>
    <w:rsid w:val="00883C84"/>
    <w:rsid w:val="0088504B"/>
    <w:rsid w:val="00887A20"/>
    <w:rsid w:val="00887B63"/>
    <w:rsid w:val="008947E7"/>
    <w:rsid w:val="00894D41"/>
    <w:rsid w:val="008964B0"/>
    <w:rsid w:val="008A29D2"/>
    <w:rsid w:val="008A6F87"/>
    <w:rsid w:val="008B47F9"/>
    <w:rsid w:val="008B6FED"/>
    <w:rsid w:val="008C2ABB"/>
    <w:rsid w:val="008C2EFB"/>
    <w:rsid w:val="008C699A"/>
    <w:rsid w:val="008C6BB0"/>
    <w:rsid w:val="008D0407"/>
    <w:rsid w:val="008D0FFD"/>
    <w:rsid w:val="008D13F9"/>
    <w:rsid w:val="008D4E11"/>
    <w:rsid w:val="008E22FE"/>
    <w:rsid w:val="008E53A9"/>
    <w:rsid w:val="008E60F9"/>
    <w:rsid w:val="008F5737"/>
    <w:rsid w:val="008F6BF5"/>
    <w:rsid w:val="00901375"/>
    <w:rsid w:val="0090198B"/>
    <w:rsid w:val="00901EDC"/>
    <w:rsid w:val="00902DD2"/>
    <w:rsid w:val="009066B7"/>
    <w:rsid w:val="0090766A"/>
    <w:rsid w:val="00912909"/>
    <w:rsid w:val="00916656"/>
    <w:rsid w:val="00916D16"/>
    <w:rsid w:val="0092120A"/>
    <w:rsid w:val="00921DBF"/>
    <w:rsid w:val="0092210B"/>
    <w:rsid w:val="009222ED"/>
    <w:rsid w:val="009238F8"/>
    <w:rsid w:val="00923F8B"/>
    <w:rsid w:val="00925707"/>
    <w:rsid w:val="009258FA"/>
    <w:rsid w:val="00926BF0"/>
    <w:rsid w:val="00926F94"/>
    <w:rsid w:val="00933B2D"/>
    <w:rsid w:val="00935382"/>
    <w:rsid w:val="009452AC"/>
    <w:rsid w:val="0095146F"/>
    <w:rsid w:val="009530B2"/>
    <w:rsid w:val="0095419B"/>
    <w:rsid w:val="00960217"/>
    <w:rsid w:val="00960BCB"/>
    <w:rsid w:val="009611A8"/>
    <w:rsid w:val="0096386C"/>
    <w:rsid w:val="00963EEB"/>
    <w:rsid w:val="009646FA"/>
    <w:rsid w:val="00965EF7"/>
    <w:rsid w:val="00967021"/>
    <w:rsid w:val="0096748D"/>
    <w:rsid w:val="00967890"/>
    <w:rsid w:val="00970AA5"/>
    <w:rsid w:val="009729A8"/>
    <w:rsid w:val="00973153"/>
    <w:rsid w:val="0098027D"/>
    <w:rsid w:val="00983691"/>
    <w:rsid w:val="00984706"/>
    <w:rsid w:val="00986A86"/>
    <w:rsid w:val="00990769"/>
    <w:rsid w:val="00992544"/>
    <w:rsid w:val="00993E10"/>
    <w:rsid w:val="00994F4E"/>
    <w:rsid w:val="009957E0"/>
    <w:rsid w:val="009A22C5"/>
    <w:rsid w:val="009A370F"/>
    <w:rsid w:val="009A61D2"/>
    <w:rsid w:val="009A6442"/>
    <w:rsid w:val="009A77A7"/>
    <w:rsid w:val="009B1630"/>
    <w:rsid w:val="009B3E1A"/>
    <w:rsid w:val="009B5651"/>
    <w:rsid w:val="009B7529"/>
    <w:rsid w:val="009C6C18"/>
    <w:rsid w:val="009C6ECD"/>
    <w:rsid w:val="009C7375"/>
    <w:rsid w:val="009D192A"/>
    <w:rsid w:val="009D3F89"/>
    <w:rsid w:val="009D4500"/>
    <w:rsid w:val="009D606F"/>
    <w:rsid w:val="009E1F03"/>
    <w:rsid w:val="009E3B6B"/>
    <w:rsid w:val="009E4878"/>
    <w:rsid w:val="009E6552"/>
    <w:rsid w:val="009F10FB"/>
    <w:rsid w:val="009F36A4"/>
    <w:rsid w:val="009F53DA"/>
    <w:rsid w:val="009F6995"/>
    <w:rsid w:val="00A02DAF"/>
    <w:rsid w:val="00A03F76"/>
    <w:rsid w:val="00A046ED"/>
    <w:rsid w:val="00A04796"/>
    <w:rsid w:val="00A049E9"/>
    <w:rsid w:val="00A10BA2"/>
    <w:rsid w:val="00A117F5"/>
    <w:rsid w:val="00A121B9"/>
    <w:rsid w:val="00A14A36"/>
    <w:rsid w:val="00A1751C"/>
    <w:rsid w:val="00A17B14"/>
    <w:rsid w:val="00A21A81"/>
    <w:rsid w:val="00A21B83"/>
    <w:rsid w:val="00A23B0B"/>
    <w:rsid w:val="00A2475A"/>
    <w:rsid w:val="00A24F27"/>
    <w:rsid w:val="00A2629D"/>
    <w:rsid w:val="00A32807"/>
    <w:rsid w:val="00A338E0"/>
    <w:rsid w:val="00A3460C"/>
    <w:rsid w:val="00A35632"/>
    <w:rsid w:val="00A362F5"/>
    <w:rsid w:val="00A37D18"/>
    <w:rsid w:val="00A45C0D"/>
    <w:rsid w:val="00A500C0"/>
    <w:rsid w:val="00A50456"/>
    <w:rsid w:val="00A5045A"/>
    <w:rsid w:val="00A56069"/>
    <w:rsid w:val="00A63934"/>
    <w:rsid w:val="00A6499B"/>
    <w:rsid w:val="00A662B3"/>
    <w:rsid w:val="00A72AEB"/>
    <w:rsid w:val="00A73932"/>
    <w:rsid w:val="00A73D26"/>
    <w:rsid w:val="00A74EDE"/>
    <w:rsid w:val="00A80753"/>
    <w:rsid w:val="00A80807"/>
    <w:rsid w:val="00A839BE"/>
    <w:rsid w:val="00A872A4"/>
    <w:rsid w:val="00A91791"/>
    <w:rsid w:val="00A9331E"/>
    <w:rsid w:val="00A9396D"/>
    <w:rsid w:val="00A950F1"/>
    <w:rsid w:val="00A9563D"/>
    <w:rsid w:val="00AA1210"/>
    <w:rsid w:val="00AA39EE"/>
    <w:rsid w:val="00AA4A2E"/>
    <w:rsid w:val="00AA6E59"/>
    <w:rsid w:val="00AA79AC"/>
    <w:rsid w:val="00AB0FE9"/>
    <w:rsid w:val="00AB1438"/>
    <w:rsid w:val="00AB15D0"/>
    <w:rsid w:val="00AB3838"/>
    <w:rsid w:val="00AB42BC"/>
    <w:rsid w:val="00AB5023"/>
    <w:rsid w:val="00AC24DE"/>
    <w:rsid w:val="00AC49D3"/>
    <w:rsid w:val="00AC69D3"/>
    <w:rsid w:val="00AC73C3"/>
    <w:rsid w:val="00AD0211"/>
    <w:rsid w:val="00AD19A9"/>
    <w:rsid w:val="00AD349D"/>
    <w:rsid w:val="00AD523F"/>
    <w:rsid w:val="00AE044A"/>
    <w:rsid w:val="00AE0A1C"/>
    <w:rsid w:val="00AE0F85"/>
    <w:rsid w:val="00AE35E7"/>
    <w:rsid w:val="00AE4BE3"/>
    <w:rsid w:val="00AE5327"/>
    <w:rsid w:val="00AE6AAA"/>
    <w:rsid w:val="00AE7863"/>
    <w:rsid w:val="00AF38BC"/>
    <w:rsid w:val="00B02093"/>
    <w:rsid w:val="00B02155"/>
    <w:rsid w:val="00B03B89"/>
    <w:rsid w:val="00B05AC0"/>
    <w:rsid w:val="00B10CB2"/>
    <w:rsid w:val="00B11FEB"/>
    <w:rsid w:val="00B125C7"/>
    <w:rsid w:val="00B13CDF"/>
    <w:rsid w:val="00B1457E"/>
    <w:rsid w:val="00B159B4"/>
    <w:rsid w:val="00B20465"/>
    <w:rsid w:val="00B20D8E"/>
    <w:rsid w:val="00B215CE"/>
    <w:rsid w:val="00B25B9D"/>
    <w:rsid w:val="00B2641B"/>
    <w:rsid w:val="00B367C6"/>
    <w:rsid w:val="00B40AAD"/>
    <w:rsid w:val="00B421BC"/>
    <w:rsid w:val="00B452B6"/>
    <w:rsid w:val="00B50DA6"/>
    <w:rsid w:val="00B5192C"/>
    <w:rsid w:val="00B546CB"/>
    <w:rsid w:val="00B5519D"/>
    <w:rsid w:val="00B557FF"/>
    <w:rsid w:val="00B57D10"/>
    <w:rsid w:val="00B60D8A"/>
    <w:rsid w:val="00B62008"/>
    <w:rsid w:val="00B629C6"/>
    <w:rsid w:val="00B71970"/>
    <w:rsid w:val="00B77703"/>
    <w:rsid w:val="00B83699"/>
    <w:rsid w:val="00B837E9"/>
    <w:rsid w:val="00B87160"/>
    <w:rsid w:val="00B8772C"/>
    <w:rsid w:val="00B87C99"/>
    <w:rsid w:val="00B92012"/>
    <w:rsid w:val="00B95534"/>
    <w:rsid w:val="00B9584A"/>
    <w:rsid w:val="00B96DCA"/>
    <w:rsid w:val="00BA2958"/>
    <w:rsid w:val="00BA2F66"/>
    <w:rsid w:val="00BA753F"/>
    <w:rsid w:val="00BB5F7E"/>
    <w:rsid w:val="00BC0462"/>
    <w:rsid w:val="00BC0EB9"/>
    <w:rsid w:val="00BC1CC2"/>
    <w:rsid w:val="00BC1F1C"/>
    <w:rsid w:val="00BC4655"/>
    <w:rsid w:val="00BC515C"/>
    <w:rsid w:val="00BD0ACA"/>
    <w:rsid w:val="00BD0E60"/>
    <w:rsid w:val="00BD1D42"/>
    <w:rsid w:val="00BE118B"/>
    <w:rsid w:val="00BE11B1"/>
    <w:rsid w:val="00BE23ED"/>
    <w:rsid w:val="00BE32C8"/>
    <w:rsid w:val="00BE5A00"/>
    <w:rsid w:val="00BF0C57"/>
    <w:rsid w:val="00BF20FC"/>
    <w:rsid w:val="00BF4DB6"/>
    <w:rsid w:val="00BF6A8D"/>
    <w:rsid w:val="00BF7247"/>
    <w:rsid w:val="00BF761E"/>
    <w:rsid w:val="00BF781D"/>
    <w:rsid w:val="00C00401"/>
    <w:rsid w:val="00C05B2D"/>
    <w:rsid w:val="00C112D6"/>
    <w:rsid w:val="00C128EA"/>
    <w:rsid w:val="00C129CF"/>
    <w:rsid w:val="00C13954"/>
    <w:rsid w:val="00C13A5B"/>
    <w:rsid w:val="00C143AE"/>
    <w:rsid w:val="00C14A33"/>
    <w:rsid w:val="00C17B90"/>
    <w:rsid w:val="00C2360B"/>
    <w:rsid w:val="00C2573A"/>
    <w:rsid w:val="00C26521"/>
    <w:rsid w:val="00C27A28"/>
    <w:rsid w:val="00C31526"/>
    <w:rsid w:val="00C32571"/>
    <w:rsid w:val="00C33B3D"/>
    <w:rsid w:val="00C34162"/>
    <w:rsid w:val="00C34513"/>
    <w:rsid w:val="00C42475"/>
    <w:rsid w:val="00C424F0"/>
    <w:rsid w:val="00C4264B"/>
    <w:rsid w:val="00C42E2B"/>
    <w:rsid w:val="00C46A7E"/>
    <w:rsid w:val="00C50D4A"/>
    <w:rsid w:val="00C53047"/>
    <w:rsid w:val="00C548AF"/>
    <w:rsid w:val="00C55417"/>
    <w:rsid w:val="00C60A8C"/>
    <w:rsid w:val="00C63531"/>
    <w:rsid w:val="00C63CE4"/>
    <w:rsid w:val="00C653BE"/>
    <w:rsid w:val="00C66306"/>
    <w:rsid w:val="00C672E5"/>
    <w:rsid w:val="00C71FBF"/>
    <w:rsid w:val="00C72501"/>
    <w:rsid w:val="00C753A4"/>
    <w:rsid w:val="00C81460"/>
    <w:rsid w:val="00C8378C"/>
    <w:rsid w:val="00C8383C"/>
    <w:rsid w:val="00C84FF6"/>
    <w:rsid w:val="00C87C89"/>
    <w:rsid w:val="00C90763"/>
    <w:rsid w:val="00CA2D4E"/>
    <w:rsid w:val="00CA3303"/>
    <w:rsid w:val="00CB2C3F"/>
    <w:rsid w:val="00CB4C5A"/>
    <w:rsid w:val="00CB4F9D"/>
    <w:rsid w:val="00CB505A"/>
    <w:rsid w:val="00CC153B"/>
    <w:rsid w:val="00CC27C7"/>
    <w:rsid w:val="00CD3E6D"/>
    <w:rsid w:val="00CD4830"/>
    <w:rsid w:val="00CD76EA"/>
    <w:rsid w:val="00CE2EFD"/>
    <w:rsid w:val="00CE7B53"/>
    <w:rsid w:val="00CF052D"/>
    <w:rsid w:val="00CF1D77"/>
    <w:rsid w:val="00CF247B"/>
    <w:rsid w:val="00CF26CF"/>
    <w:rsid w:val="00CF3819"/>
    <w:rsid w:val="00CF4371"/>
    <w:rsid w:val="00CF5214"/>
    <w:rsid w:val="00CF77DC"/>
    <w:rsid w:val="00CF788C"/>
    <w:rsid w:val="00CF788F"/>
    <w:rsid w:val="00D026FD"/>
    <w:rsid w:val="00D05B3A"/>
    <w:rsid w:val="00D063BF"/>
    <w:rsid w:val="00D11069"/>
    <w:rsid w:val="00D14BF0"/>
    <w:rsid w:val="00D22622"/>
    <w:rsid w:val="00D245B9"/>
    <w:rsid w:val="00D2496E"/>
    <w:rsid w:val="00D270D0"/>
    <w:rsid w:val="00D272F4"/>
    <w:rsid w:val="00D27373"/>
    <w:rsid w:val="00D3104F"/>
    <w:rsid w:val="00D31F6A"/>
    <w:rsid w:val="00D35459"/>
    <w:rsid w:val="00D36CB1"/>
    <w:rsid w:val="00D413D7"/>
    <w:rsid w:val="00D42BAA"/>
    <w:rsid w:val="00D45CE3"/>
    <w:rsid w:val="00D47C51"/>
    <w:rsid w:val="00D520E6"/>
    <w:rsid w:val="00D5255F"/>
    <w:rsid w:val="00D5409D"/>
    <w:rsid w:val="00D56438"/>
    <w:rsid w:val="00D56BBF"/>
    <w:rsid w:val="00D64458"/>
    <w:rsid w:val="00D64AAA"/>
    <w:rsid w:val="00D64C2D"/>
    <w:rsid w:val="00D64C74"/>
    <w:rsid w:val="00D65528"/>
    <w:rsid w:val="00D66ECB"/>
    <w:rsid w:val="00D72B28"/>
    <w:rsid w:val="00D7399E"/>
    <w:rsid w:val="00D74871"/>
    <w:rsid w:val="00D749CF"/>
    <w:rsid w:val="00D75165"/>
    <w:rsid w:val="00D75CF6"/>
    <w:rsid w:val="00D76C65"/>
    <w:rsid w:val="00D80C33"/>
    <w:rsid w:val="00D8169A"/>
    <w:rsid w:val="00D821C1"/>
    <w:rsid w:val="00D82547"/>
    <w:rsid w:val="00D83A10"/>
    <w:rsid w:val="00D863B0"/>
    <w:rsid w:val="00D87E2B"/>
    <w:rsid w:val="00D903BC"/>
    <w:rsid w:val="00D93C81"/>
    <w:rsid w:val="00DA0A7E"/>
    <w:rsid w:val="00DA0F9F"/>
    <w:rsid w:val="00DA3125"/>
    <w:rsid w:val="00DA40F4"/>
    <w:rsid w:val="00DA4331"/>
    <w:rsid w:val="00DB3FB9"/>
    <w:rsid w:val="00DB554C"/>
    <w:rsid w:val="00DB6EB4"/>
    <w:rsid w:val="00DC0363"/>
    <w:rsid w:val="00DC0710"/>
    <w:rsid w:val="00DC213F"/>
    <w:rsid w:val="00DC36A3"/>
    <w:rsid w:val="00DD106A"/>
    <w:rsid w:val="00DD654F"/>
    <w:rsid w:val="00DE1F3B"/>
    <w:rsid w:val="00DE2E1C"/>
    <w:rsid w:val="00DE37C0"/>
    <w:rsid w:val="00DF0431"/>
    <w:rsid w:val="00DF0E6C"/>
    <w:rsid w:val="00DF2E12"/>
    <w:rsid w:val="00DF67B6"/>
    <w:rsid w:val="00E00272"/>
    <w:rsid w:val="00E009F8"/>
    <w:rsid w:val="00E00FCC"/>
    <w:rsid w:val="00E011CC"/>
    <w:rsid w:val="00E029EA"/>
    <w:rsid w:val="00E0461A"/>
    <w:rsid w:val="00E063C0"/>
    <w:rsid w:val="00E06F9E"/>
    <w:rsid w:val="00E10305"/>
    <w:rsid w:val="00E10769"/>
    <w:rsid w:val="00E11D53"/>
    <w:rsid w:val="00E13CF0"/>
    <w:rsid w:val="00E1695D"/>
    <w:rsid w:val="00E23A5F"/>
    <w:rsid w:val="00E24C7D"/>
    <w:rsid w:val="00E275F3"/>
    <w:rsid w:val="00E27F0C"/>
    <w:rsid w:val="00E31F16"/>
    <w:rsid w:val="00E330FA"/>
    <w:rsid w:val="00E33270"/>
    <w:rsid w:val="00E332AD"/>
    <w:rsid w:val="00E3486C"/>
    <w:rsid w:val="00E34B76"/>
    <w:rsid w:val="00E437B9"/>
    <w:rsid w:val="00E43A3C"/>
    <w:rsid w:val="00E43EC1"/>
    <w:rsid w:val="00E44ABE"/>
    <w:rsid w:val="00E45294"/>
    <w:rsid w:val="00E51CDD"/>
    <w:rsid w:val="00E5328C"/>
    <w:rsid w:val="00E668C4"/>
    <w:rsid w:val="00E74679"/>
    <w:rsid w:val="00E76C12"/>
    <w:rsid w:val="00E80B8E"/>
    <w:rsid w:val="00E81C76"/>
    <w:rsid w:val="00E827D9"/>
    <w:rsid w:val="00E83F55"/>
    <w:rsid w:val="00E84D3E"/>
    <w:rsid w:val="00E877B2"/>
    <w:rsid w:val="00E93651"/>
    <w:rsid w:val="00E942F7"/>
    <w:rsid w:val="00E97043"/>
    <w:rsid w:val="00EA0191"/>
    <w:rsid w:val="00EA37AB"/>
    <w:rsid w:val="00EA4A0B"/>
    <w:rsid w:val="00EA5B3D"/>
    <w:rsid w:val="00EA6C80"/>
    <w:rsid w:val="00EA75C4"/>
    <w:rsid w:val="00EB6517"/>
    <w:rsid w:val="00EC162F"/>
    <w:rsid w:val="00EC4048"/>
    <w:rsid w:val="00EC5AAB"/>
    <w:rsid w:val="00EC6FC4"/>
    <w:rsid w:val="00ED3104"/>
    <w:rsid w:val="00EE1ACD"/>
    <w:rsid w:val="00EE3330"/>
    <w:rsid w:val="00EE379C"/>
    <w:rsid w:val="00EE4D5F"/>
    <w:rsid w:val="00EF091C"/>
    <w:rsid w:val="00F00360"/>
    <w:rsid w:val="00F00464"/>
    <w:rsid w:val="00F01B3D"/>
    <w:rsid w:val="00F0277C"/>
    <w:rsid w:val="00F0625A"/>
    <w:rsid w:val="00F174AF"/>
    <w:rsid w:val="00F17C4B"/>
    <w:rsid w:val="00F22F3E"/>
    <w:rsid w:val="00F239C6"/>
    <w:rsid w:val="00F240D7"/>
    <w:rsid w:val="00F25196"/>
    <w:rsid w:val="00F25FA1"/>
    <w:rsid w:val="00F30A56"/>
    <w:rsid w:val="00F30A73"/>
    <w:rsid w:val="00F357C0"/>
    <w:rsid w:val="00F36E2B"/>
    <w:rsid w:val="00F40EA7"/>
    <w:rsid w:val="00F43ACD"/>
    <w:rsid w:val="00F466B7"/>
    <w:rsid w:val="00F47A99"/>
    <w:rsid w:val="00F503FA"/>
    <w:rsid w:val="00F50711"/>
    <w:rsid w:val="00F536F8"/>
    <w:rsid w:val="00F54142"/>
    <w:rsid w:val="00F5729D"/>
    <w:rsid w:val="00F6007A"/>
    <w:rsid w:val="00F60D84"/>
    <w:rsid w:val="00F613A6"/>
    <w:rsid w:val="00F6183B"/>
    <w:rsid w:val="00F61FF4"/>
    <w:rsid w:val="00F634CB"/>
    <w:rsid w:val="00F6696F"/>
    <w:rsid w:val="00F677E8"/>
    <w:rsid w:val="00F67BF0"/>
    <w:rsid w:val="00F75AFF"/>
    <w:rsid w:val="00F75CB0"/>
    <w:rsid w:val="00F85C6C"/>
    <w:rsid w:val="00F871DC"/>
    <w:rsid w:val="00F87980"/>
    <w:rsid w:val="00F91E1C"/>
    <w:rsid w:val="00F93E16"/>
    <w:rsid w:val="00F942A8"/>
    <w:rsid w:val="00F95516"/>
    <w:rsid w:val="00F95817"/>
    <w:rsid w:val="00F95D27"/>
    <w:rsid w:val="00F96123"/>
    <w:rsid w:val="00FA097B"/>
    <w:rsid w:val="00FA2906"/>
    <w:rsid w:val="00FA4C4B"/>
    <w:rsid w:val="00FA579C"/>
    <w:rsid w:val="00FA608E"/>
    <w:rsid w:val="00FB1672"/>
    <w:rsid w:val="00FB3941"/>
    <w:rsid w:val="00FB4AB0"/>
    <w:rsid w:val="00FB572E"/>
    <w:rsid w:val="00FB5F22"/>
    <w:rsid w:val="00FB6CBB"/>
    <w:rsid w:val="00FB7512"/>
    <w:rsid w:val="00FB7953"/>
    <w:rsid w:val="00FC31CC"/>
    <w:rsid w:val="00FC5BF4"/>
    <w:rsid w:val="00FD0081"/>
    <w:rsid w:val="00FD0873"/>
    <w:rsid w:val="00FD2272"/>
    <w:rsid w:val="00FD292B"/>
    <w:rsid w:val="00FD7009"/>
    <w:rsid w:val="00FE0A6A"/>
    <w:rsid w:val="00FE2193"/>
    <w:rsid w:val="00FF1D98"/>
    <w:rsid w:val="00FF3F44"/>
    <w:rsid w:val="00FF4E9E"/>
    <w:rsid w:val="00FF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3B4DF54"/>
  <w15:docId w15:val="{6EB92D1D-1E8E-4565-B9D8-FED9BB05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7">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24"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5"/>
    <w:qFormat/>
    <w:rsid w:val="0075790A"/>
    <w:pPr>
      <w:spacing w:line="260" w:lineRule="atLeast"/>
    </w:pPr>
    <w:rPr>
      <w:sz w:val="22"/>
      <w:szCs w:val="22"/>
    </w:rPr>
  </w:style>
  <w:style w:type="paragraph" w:styleId="Heading1">
    <w:name w:val="heading 1"/>
    <w:basedOn w:val="Normal"/>
    <w:next w:val="BodyText"/>
    <w:link w:val="Heading1Char"/>
    <w:uiPriority w:val="2"/>
    <w:qFormat/>
    <w:rsid w:val="0075790A"/>
    <w:pPr>
      <w:spacing w:before="240" w:after="120"/>
      <w:outlineLvl w:val="0"/>
    </w:pPr>
    <w:rPr>
      <w:b/>
    </w:rPr>
  </w:style>
  <w:style w:type="paragraph" w:styleId="Heading2">
    <w:name w:val="heading 2"/>
    <w:basedOn w:val="Heading1"/>
    <w:next w:val="BodyText"/>
    <w:link w:val="Heading2Char"/>
    <w:uiPriority w:val="2"/>
    <w:qFormat/>
    <w:rsid w:val="0075790A"/>
    <w:pPr>
      <w:numPr>
        <w:ilvl w:val="1"/>
      </w:numPr>
      <w:spacing w:after="0"/>
      <w:outlineLvl w:val="1"/>
    </w:pPr>
  </w:style>
  <w:style w:type="paragraph" w:styleId="Heading3">
    <w:name w:val="heading 3"/>
    <w:basedOn w:val="Normal"/>
    <w:next w:val="BodyText"/>
    <w:link w:val="Heading3Char"/>
    <w:uiPriority w:val="2"/>
    <w:rsid w:val="0075790A"/>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75790A"/>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75790A"/>
    <w:pPr>
      <w:keepNext/>
      <w:keepLines/>
      <w:outlineLvl w:val="4"/>
    </w:pPr>
    <w:rPr>
      <w:rFonts w:eastAsiaTheme="majorEastAsia"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75790A"/>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29"/>
    <w:rsid w:val="0075790A"/>
    <w:rPr>
      <w:rFonts w:asciiTheme="majorHAnsi" w:hAnsiTheme="majorHAnsi"/>
      <w:sz w:val="18"/>
      <w:szCs w:val="22"/>
    </w:rPr>
  </w:style>
  <w:style w:type="paragraph" w:styleId="Footer">
    <w:name w:val="footer"/>
    <w:basedOn w:val="Normal"/>
    <w:link w:val="FooterChar"/>
    <w:uiPriority w:val="29"/>
    <w:rsid w:val="0075790A"/>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75790A"/>
    <w:rPr>
      <w:rFonts w:asciiTheme="majorHAnsi" w:hAnsiTheme="majorHAnsi"/>
      <w:color w:val="78A22F" w:themeColor="accent1"/>
      <w:sz w:val="18"/>
      <w:szCs w:val="22"/>
    </w:rPr>
  </w:style>
  <w:style w:type="paragraph" w:customStyle="1" w:styleId="FooterHeading">
    <w:name w:val="Footer Heading"/>
    <w:basedOn w:val="Normal"/>
    <w:uiPriority w:val="29"/>
    <w:rsid w:val="0075790A"/>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75790A"/>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75790A"/>
    <w:rPr>
      <w:sz w:val="14"/>
    </w:rPr>
  </w:style>
  <w:style w:type="paragraph" w:styleId="Title">
    <w:name w:val="Title"/>
    <w:next w:val="Subtitle"/>
    <w:link w:val="TitleChar"/>
    <w:uiPriority w:val="8"/>
    <w:qFormat/>
    <w:rsid w:val="0075790A"/>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75790A"/>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75790A"/>
    <w:rPr>
      <w:color w:val="78A22F" w:themeColor="accent1"/>
      <w:u w:val="none"/>
    </w:rPr>
  </w:style>
  <w:style w:type="character" w:styleId="FollowedHyperlink">
    <w:name w:val="FollowedHyperlink"/>
    <w:basedOn w:val="DefaultParagraphFont"/>
    <w:uiPriority w:val="99"/>
    <w:semiHidden/>
    <w:unhideWhenUsed/>
    <w:rsid w:val="0075790A"/>
    <w:rPr>
      <w:color w:val="800080" w:themeColor="followedHyperlink"/>
      <w:u w:val="single"/>
    </w:rPr>
  </w:style>
  <w:style w:type="character" w:customStyle="1" w:styleId="Heading1Char">
    <w:name w:val="Heading 1 Char"/>
    <w:basedOn w:val="DefaultParagraphFont"/>
    <w:link w:val="Heading1"/>
    <w:uiPriority w:val="2"/>
    <w:rsid w:val="0075790A"/>
    <w:rPr>
      <w:b/>
      <w:sz w:val="22"/>
      <w:szCs w:val="22"/>
    </w:rPr>
  </w:style>
  <w:style w:type="character" w:customStyle="1" w:styleId="Heading2Char">
    <w:name w:val="Heading 2 Char"/>
    <w:basedOn w:val="DefaultParagraphFont"/>
    <w:link w:val="Heading2"/>
    <w:uiPriority w:val="2"/>
    <w:rsid w:val="0075790A"/>
    <w:rPr>
      <w:b/>
      <w:sz w:val="22"/>
      <w:szCs w:val="22"/>
    </w:rPr>
  </w:style>
  <w:style w:type="character" w:customStyle="1" w:styleId="Heading3Char">
    <w:name w:val="Heading 3 Char"/>
    <w:basedOn w:val="DefaultParagraphFont"/>
    <w:link w:val="Heading3"/>
    <w:uiPriority w:val="2"/>
    <w:rsid w:val="0075790A"/>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75790A"/>
    <w:rPr>
      <w:rFonts w:eastAsiaTheme="majorEastAsia" w:cstheme="majorBidi"/>
      <w:b/>
      <w:iCs/>
      <w:color w:val="808285" w:themeColor="accent5"/>
      <w:sz w:val="22"/>
      <w:szCs w:val="22"/>
    </w:rPr>
  </w:style>
  <w:style w:type="paragraph" w:styleId="Subtitle">
    <w:name w:val="Subtitle"/>
    <w:next w:val="Date"/>
    <w:link w:val="SubtitleChar"/>
    <w:uiPriority w:val="9"/>
    <w:qFormat/>
    <w:rsid w:val="0075790A"/>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75790A"/>
    <w:rPr>
      <w:rFonts w:eastAsiaTheme="majorEastAsia" w:cstheme="majorBidi"/>
      <w:b/>
      <w:sz w:val="28"/>
      <w:szCs w:val="26"/>
    </w:rPr>
  </w:style>
  <w:style w:type="character" w:customStyle="1" w:styleId="Heading5Char">
    <w:name w:val="Heading 5 Char"/>
    <w:basedOn w:val="DefaultParagraphFont"/>
    <w:link w:val="Heading5"/>
    <w:uiPriority w:val="99"/>
    <w:rsid w:val="0075790A"/>
    <w:rPr>
      <w:rFonts w:eastAsiaTheme="majorEastAsia" w:cstheme="majorBidi"/>
      <w:sz w:val="18"/>
      <w:szCs w:val="22"/>
    </w:rPr>
  </w:style>
  <w:style w:type="paragraph" w:styleId="BalloonText">
    <w:name w:val="Balloon Text"/>
    <w:basedOn w:val="Normal"/>
    <w:link w:val="BalloonTextChar"/>
    <w:uiPriority w:val="99"/>
    <w:semiHidden/>
    <w:unhideWhenUsed/>
    <w:rsid w:val="007579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A"/>
    <w:rPr>
      <w:rFonts w:ascii="Segoe UI" w:hAnsi="Segoe UI" w:cs="Segoe UI"/>
      <w:sz w:val="18"/>
      <w:szCs w:val="18"/>
    </w:rPr>
  </w:style>
  <w:style w:type="paragraph" w:customStyle="1" w:styleId="Subject">
    <w:name w:val="Subject"/>
    <w:basedOn w:val="BodyText"/>
    <w:next w:val="BodyTextIndented2"/>
    <w:uiPriority w:val="13"/>
    <w:qFormat/>
    <w:rsid w:val="0075790A"/>
    <w:pPr>
      <w:keepNext/>
      <w:spacing w:before="60" w:after="60"/>
      <w:jc w:val="left"/>
    </w:pPr>
    <w:rPr>
      <w:rFonts w:asciiTheme="majorHAnsi" w:hAnsiTheme="majorHAnsi"/>
      <w:b/>
      <w:color w:val="78A22F" w:themeColor="accent1"/>
    </w:rPr>
  </w:style>
  <w:style w:type="paragraph" w:styleId="NoSpacing">
    <w:name w:val="No Spacing"/>
    <w:uiPriority w:val="99"/>
    <w:semiHidden/>
    <w:qFormat/>
    <w:rsid w:val="0075790A"/>
    <w:pPr>
      <w:jc w:val="both"/>
    </w:pPr>
    <w:rPr>
      <w:sz w:val="22"/>
      <w:szCs w:val="22"/>
    </w:rPr>
  </w:style>
  <w:style w:type="paragraph" w:customStyle="1" w:styleId="Subject2">
    <w:name w:val="Subject2"/>
    <w:basedOn w:val="BodyText"/>
    <w:next w:val="BodyTextIndented2"/>
    <w:uiPriority w:val="13"/>
    <w:qFormat/>
    <w:rsid w:val="0075790A"/>
    <w:pPr>
      <w:keepNext/>
      <w:spacing w:before="60" w:after="60"/>
      <w:jc w:val="left"/>
    </w:pPr>
    <w:rPr>
      <w:rFonts w:asciiTheme="majorHAnsi" w:hAnsiTheme="majorHAnsi"/>
      <w:b/>
      <w:color w:val="58595B" w:themeColor="accent6"/>
    </w:rPr>
  </w:style>
  <w:style w:type="numbering" w:customStyle="1" w:styleId="AFMENumbering">
    <w:name w:val="AFME Numbering"/>
    <w:uiPriority w:val="99"/>
    <w:rsid w:val="0075790A"/>
    <w:pPr>
      <w:numPr>
        <w:numId w:val="1"/>
      </w:numPr>
    </w:pPr>
  </w:style>
  <w:style w:type="numbering" w:customStyle="1" w:styleId="AFMEBullets">
    <w:name w:val="AFME Bullets"/>
    <w:uiPriority w:val="99"/>
    <w:rsid w:val="0075790A"/>
    <w:pPr>
      <w:numPr>
        <w:numId w:val="2"/>
      </w:numPr>
    </w:pPr>
  </w:style>
  <w:style w:type="paragraph" w:styleId="ListParagraph">
    <w:name w:val="List Paragraph"/>
    <w:basedOn w:val="Normal"/>
    <w:uiPriority w:val="34"/>
    <w:qFormat/>
    <w:rsid w:val="0075790A"/>
    <w:pPr>
      <w:ind w:left="720"/>
      <w:contextualSpacing/>
    </w:pPr>
  </w:style>
  <w:style w:type="paragraph" w:customStyle="1" w:styleId="Bullets1">
    <w:name w:val="Bullets 1"/>
    <w:basedOn w:val="Normal"/>
    <w:uiPriority w:val="4"/>
    <w:qFormat/>
    <w:rsid w:val="0075790A"/>
    <w:pPr>
      <w:numPr>
        <w:numId w:val="4"/>
      </w:numPr>
      <w:spacing w:after="120"/>
      <w:contextualSpacing/>
    </w:pPr>
  </w:style>
  <w:style w:type="paragraph" w:customStyle="1" w:styleId="Bullets2">
    <w:name w:val="Bullets 2"/>
    <w:basedOn w:val="Bullets1"/>
    <w:uiPriority w:val="4"/>
    <w:qFormat/>
    <w:rsid w:val="0075790A"/>
    <w:pPr>
      <w:numPr>
        <w:ilvl w:val="1"/>
      </w:numPr>
    </w:pPr>
  </w:style>
  <w:style w:type="paragraph" w:customStyle="1" w:styleId="Bullets3">
    <w:name w:val="Bullets 3"/>
    <w:basedOn w:val="Bullets2"/>
    <w:uiPriority w:val="4"/>
    <w:unhideWhenUsed/>
    <w:rsid w:val="0075790A"/>
    <w:pPr>
      <w:numPr>
        <w:ilvl w:val="2"/>
      </w:numPr>
    </w:pPr>
  </w:style>
  <w:style w:type="paragraph" w:styleId="BodyText">
    <w:name w:val="Body Text"/>
    <w:basedOn w:val="Normal"/>
    <w:link w:val="BodyTextChar"/>
    <w:uiPriority w:val="1"/>
    <w:qFormat/>
    <w:rsid w:val="0075790A"/>
    <w:pPr>
      <w:spacing w:after="120"/>
      <w:jc w:val="both"/>
    </w:pPr>
  </w:style>
  <w:style w:type="character" w:customStyle="1" w:styleId="BodyTextChar">
    <w:name w:val="Body Text Char"/>
    <w:basedOn w:val="DefaultParagraphFont"/>
    <w:link w:val="BodyText"/>
    <w:rsid w:val="0075790A"/>
    <w:rPr>
      <w:sz w:val="22"/>
      <w:szCs w:val="22"/>
    </w:rPr>
  </w:style>
  <w:style w:type="paragraph" w:styleId="FootnoteText">
    <w:name w:val="footnote text"/>
    <w:basedOn w:val="Normal"/>
    <w:link w:val="FootnoteTextChar"/>
    <w:uiPriority w:val="99"/>
    <w:rsid w:val="0075790A"/>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99"/>
    <w:rsid w:val="0075790A"/>
    <w:rPr>
      <w:rFonts w:asciiTheme="majorHAnsi" w:hAnsiTheme="majorHAnsi"/>
      <w:sz w:val="14"/>
      <w:szCs w:val="22"/>
    </w:rPr>
  </w:style>
  <w:style w:type="character" w:styleId="FootnoteReference">
    <w:name w:val="footnote reference"/>
    <w:basedOn w:val="DefaultParagraphFont"/>
    <w:uiPriority w:val="99"/>
    <w:unhideWhenUsed/>
    <w:rsid w:val="0075790A"/>
    <w:rPr>
      <w:vertAlign w:val="superscript"/>
    </w:rPr>
  </w:style>
  <w:style w:type="paragraph" w:customStyle="1" w:styleId="GreenLine">
    <w:name w:val="Green Line"/>
    <w:basedOn w:val="Normal"/>
    <w:next w:val="BodyText"/>
    <w:uiPriority w:val="23"/>
    <w:qFormat/>
    <w:rsid w:val="0075790A"/>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75790A"/>
    <w:pPr>
      <w:ind w:left="284"/>
    </w:pPr>
  </w:style>
  <w:style w:type="table" w:styleId="TableGrid">
    <w:name w:val="Table Grid"/>
    <w:basedOn w:val="TableNormal"/>
    <w:uiPriority w:val="59"/>
    <w:rsid w:val="007579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75790A"/>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75790A"/>
    <w:rPr>
      <w:b/>
      <w:color w:val="58595B" w:themeColor="text2"/>
    </w:rPr>
  </w:style>
  <w:style w:type="paragraph" w:customStyle="1" w:styleId="BackCoverURL">
    <w:name w:val="Back Cover URL"/>
    <w:basedOn w:val="BackCoverOffices"/>
    <w:uiPriority w:val="29"/>
    <w:rsid w:val="0075790A"/>
    <w:rPr>
      <w:b w:val="0"/>
    </w:rPr>
  </w:style>
  <w:style w:type="character" w:customStyle="1" w:styleId="BackCoverNamesChar">
    <w:name w:val="Back Cover Names Char"/>
    <w:basedOn w:val="DefaultParagraphFont"/>
    <w:link w:val="BackCoverNames"/>
    <w:uiPriority w:val="29"/>
    <w:rsid w:val="0075790A"/>
    <w:rPr>
      <w:b/>
      <w:color w:val="58595B" w:themeColor="text2"/>
      <w:sz w:val="22"/>
      <w:szCs w:val="22"/>
    </w:rPr>
  </w:style>
  <w:style w:type="paragraph" w:styleId="TOC1">
    <w:name w:val="toc 1"/>
    <w:basedOn w:val="Normal"/>
    <w:next w:val="Normal"/>
    <w:autoRedefine/>
    <w:uiPriority w:val="39"/>
    <w:rsid w:val="0075790A"/>
    <w:pPr>
      <w:tabs>
        <w:tab w:val="right" w:leader="dot" w:pos="10194"/>
      </w:tabs>
      <w:spacing w:before="160" w:after="60" w:line="240" w:lineRule="auto"/>
      <w:ind w:right="284"/>
    </w:pPr>
    <w:rPr>
      <w:rFonts w:asciiTheme="majorHAnsi" w:hAnsiTheme="majorHAnsi"/>
      <w:b/>
      <w:color w:val="78A22F" w:themeColor="accent1"/>
      <w:sz w:val="18"/>
    </w:rPr>
  </w:style>
  <w:style w:type="paragraph" w:styleId="TOC2">
    <w:name w:val="toc 2"/>
    <w:basedOn w:val="Normal"/>
    <w:next w:val="Normal"/>
    <w:autoRedefine/>
    <w:uiPriority w:val="39"/>
    <w:rsid w:val="0075790A"/>
    <w:pPr>
      <w:spacing w:before="60" w:after="60" w:line="240" w:lineRule="auto"/>
      <w:ind w:left="454" w:right="284" w:hanging="284"/>
    </w:pPr>
    <w:rPr>
      <w:rFonts w:asciiTheme="majorHAnsi" w:hAnsiTheme="majorHAnsi"/>
      <w:color w:val="78A22F" w:themeColor="accent1"/>
      <w:sz w:val="16"/>
    </w:rPr>
  </w:style>
  <w:style w:type="paragraph" w:styleId="TOC3">
    <w:name w:val="toc 3"/>
    <w:basedOn w:val="Normal"/>
    <w:next w:val="Normal"/>
    <w:autoRedefine/>
    <w:uiPriority w:val="39"/>
    <w:rsid w:val="0075790A"/>
    <w:pPr>
      <w:tabs>
        <w:tab w:val="left" w:pos="880"/>
        <w:tab w:val="right" w:leader="dot" w:pos="10194"/>
      </w:tabs>
      <w:spacing w:line="240" w:lineRule="auto"/>
      <w:ind w:left="737" w:right="284" w:hanging="397"/>
    </w:pPr>
    <w:rPr>
      <w:sz w:val="16"/>
    </w:rPr>
  </w:style>
  <w:style w:type="paragraph" w:styleId="Quote">
    <w:name w:val="Quote"/>
    <w:basedOn w:val="BodyText"/>
    <w:next w:val="Normal"/>
    <w:link w:val="QuoteChar"/>
    <w:uiPriority w:val="14"/>
    <w:qFormat/>
    <w:rsid w:val="0075790A"/>
    <w:pPr>
      <w:pBdr>
        <w:top w:val="single" w:sz="8" w:space="1" w:color="78A22F" w:themeColor="accent1"/>
      </w:pBdr>
    </w:pPr>
    <w:rPr>
      <w:i/>
      <w:sz w:val="32"/>
      <w:szCs w:val="32"/>
    </w:rPr>
  </w:style>
  <w:style w:type="character" w:customStyle="1" w:styleId="QuoteChar">
    <w:name w:val="Quote Char"/>
    <w:basedOn w:val="DefaultParagraphFont"/>
    <w:link w:val="Quote"/>
    <w:uiPriority w:val="14"/>
    <w:rsid w:val="0075790A"/>
    <w:rPr>
      <w:i/>
      <w:sz w:val="32"/>
      <w:szCs w:val="32"/>
    </w:rPr>
  </w:style>
  <w:style w:type="paragraph" w:styleId="TOCHeading">
    <w:name w:val="TOC Heading"/>
    <w:basedOn w:val="Normal"/>
    <w:next w:val="Normal"/>
    <w:uiPriority w:val="24"/>
    <w:rsid w:val="0075790A"/>
    <w:p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75790A"/>
    <w:pPr>
      <w:numPr>
        <w:numId w:val="3"/>
      </w:numPr>
      <w:jc w:val="right"/>
    </w:pPr>
    <w:rPr>
      <w:rFonts w:asciiTheme="majorHAnsi" w:hAnsiTheme="majorHAnsi"/>
      <w:i/>
      <w:color w:val="58595B" w:themeColor="text2"/>
      <w:sz w:val="16"/>
    </w:rPr>
  </w:style>
  <w:style w:type="numbering" w:customStyle="1" w:styleId="Sources">
    <w:name w:val="Sources"/>
    <w:uiPriority w:val="99"/>
    <w:rsid w:val="0075790A"/>
    <w:pPr>
      <w:numPr>
        <w:numId w:val="3"/>
      </w:numPr>
    </w:pPr>
  </w:style>
  <w:style w:type="paragraph" w:customStyle="1" w:styleId="Charts">
    <w:name w:val="Charts"/>
    <w:basedOn w:val="Normal"/>
    <w:next w:val="Source"/>
    <w:uiPriority w:val="14"/>
    <w:qFormat/>
    <w:rsid w:val="0075790A"/>
    <w:pPr>
      <w:spacing w:line="240" w:lineRule="auto"/>
    </w:pPr>
    <w:rPr>
      <w:noProof/>
    </w:rPr>
  </w:style>
  <w:style w:type="paragraph" w:customStyle="1" w:styleId="Pictures">
    <w:name w:val="Pictures"/>
    <w:basedOn w:val="BodyText"/>
    <w:next w:val="Source"/>
    <w:uiPriority w:val="14"/>
    <w:rsid w:val="0075790A"/>
  </w:style>
  <w:style w:type="paragraph" w:customStyle="1" w:styleId="Notes">
    <w:name w:val="Notes"/>
    <w:basedOn w:val="Normal"/>
    <w:next w:val="BodyText"/>
    <w:uiPriority w:val="17"/>
    <w:qFormat/>
    <w:rsid w:val="0075790A"/>
    <w:pPr>
      <w:spacing w:after="120"/>
    </w:pPr>
    <w:rPr>
      <w:b/>
      <w:sz w:val="16"/>
    </w:rPr>
  </w:style>
  <w:style w:type="paragraph" w:customStyle="1" w:styleId="SectionHeading">
    <w:name w:val="Section Heading"/>
    <w:basedOn w:val="BodyText"/>
    <w:next w:val="Level1"/>
    <w:uiPriority w:val="11"/>
    <w:qFormat/>
    <w:rsid w:val="0075790A"/>
    <w:pPr>
      <w:numPr>
        <w:numId w:val="5"/>
      </w:num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75790A"/>
    <w:pPr>
      <w:ind w:left="567"/>
    </w:pPr>
  </w:style>
  <w:style w:type="paragraph" w:customStyle="1" w:styleId="CoverTitle">
    <w:name w:val="Cover Title"/>
    <w:basedOn w:val="BodyText"/>
    <w:next w:val="CoverSubtitle"/>
    <w:uiPriority w:val="25"/>
    <w:qFormat/>
    <w:rsid w:val="0075790A"/>
    <w:pPr>
      <w:pBdr>
        <w:bottom w:val="single" w:sz="2" w:space="1" w:color="78A22F" w:themeColor="accent1"/>
      </w:pBd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75790A"/>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75790A"/>
    <w:rPr>
      <w:noProof/>
      <w:color w:val="78A22F" w:themeColor="accent1"/>
    </w:rPr>
  </w:style>
  <w:style w:type="paragraph" w:customStyle="1" w:styleId="Level1">
    <w:name w:val="Level 1"/>
    <w:basedOn w:val="BodyText"/>
    <w:next w:val="BodyTextIndented1"/>
    <w:uiPriority w:val="12"/>
    <w:qFormat/>
    <w:rsid w:val="0075790A"/>
    <w:pPr>
      <w:keepNext/>
      <w:numPr>
        <w:ilvl w:val="1"/>
        <w:numId w:val="5"/>
      </w:numPr>
      <w:pBdr>
        <w:bottom w:val="single" w:sz="2" w:space="1" w:color="78A22F" w:themeColor="accent1"/>
      </w:pBdr>
      <w:spacing w:before="60" w:after="60"/>
    </w:pPr>
    <w:rPr>
      <w:rFonts w:asciiTheme="majorHAnsi" w:hAnsiTheme="majorHAnsi"/>
      <w:b/>
      <w:color w:val="78A22F" w:themeColor="accent1"/>
    </w:rPr>
  </w:style>
  <w:style w:type="paragraph" w:customStyle="1" w:styleId="Level2">
    <w:name w:val="Level 2"/>
    <w:basedOn w:val="BodyText"/>
    <w:next w:val="BodyTextIndented1"/>
    <w:uiPriority w:val="12"/>
    <w:qFormat/>
    <w:rsid w:val="0075790A"/>
    <w:pPr>
      <w:keepNext/>
      <w:numPr>
        <w:ilvl w:val="2"/>
        <w:numId w:val="5"/>
      </w:numPr>
      <w:spacing w:before="60" w:after="60"/>
    </w:pPr>
    <w:rPr>
      <w:rFonts w:asciiTheme="majorHAnsi" w:hAnsiTheme="majorHAnsi"/>
      <w:b/>
      <w:color w:val="58595B" w:themeColor="text2"/>
    </w:rPr>
  </w:style>
  <w:style w:type="paragraph" w:customStyle="1" w:styleId="Level3">
    <w:name w:val="Level 3"/>
    <w:basedOn w:val="BodyText"/>
    <w:next w:val="BodyTextIndented1"/>
    <w:uiPriority w:val="12"/>
    <w:rsid w:val="0075790A"/>
    <w:pPr>
      <w:keepNext/>
      <w:numPr>
        <w:ilvl w:val="3"/>
        <w:numId w:val="5"/>
      </w:numPr>
      <w:spacing w:before="60" w:after="60"/>
    </w:pPr>
    <w:rPr>
      <w:rFonts w:asciiTheme="majorHAnsi" w:hAnsiTheme="majorHAnsi"/>
      <w:color w:val="58595B" w:themeColor="text2"/>
    </w:rPr>
  </w:style>
  <w:style w:type="paragraph" w:customStyle="1" w:styleId="Level4">
    <w:name w:val="Level 4"/>
    <w:basedOn w:val="BodyText"/>
    <w:next w:val="BodyTextIndented1"/>
    <w:uiPriority w:val="12"/>
    <w:rsid w:val="0075790A"/>
    <w:pPr>
      <w:keepNext/>
      <w:numPr>
        <w:ilvl w:val="4"/>
        <w:numId w:val="5"/>
      </w:numPr>
      <w:spacing w:before="60" w:after="60"/>
    </w:pPr>
    <w:rPr>
      <w:rFonts w:asciiTheme="majorHAnsi" w:hAnsiTheme="majorHAnsi"/>
      <w:color w:val="58595B" w:themeColor="text2"/>
      <w:sz w:val="18"/>
    </w:rPr>
  </w:style>
  <w:style w:type="paragraph" w:customStyle="1" w:styleId="Level5">
    <w:name w:val="Level 5"/>
    <w:basedOn w:val="BodyText"/>
    <w:next w:val="BodyTextIndented1"/>
    <w:uiPriority w:val="12"/>
    <w:rsid w:val="0075790A"/>
    <w:pPr>
      <w:keepNext/>
      <w:numPr>
        <w:ilvl w:val="5"/>
        <w:numId w:val="5"/>
      </w:numPr>
      <w:spacing w:before="60" w:after="60"/>
    </w:pPr>
    <w:rPr>
      <w:rFonts w:asciiTheme="majorHAnsi" w:hAnsiTheme="majorHAnsi"/>
      <w:sz w:val="18"/>
    </w:rPr>
  </w:style>
  <w:style w:type="paragraph" w:customStyle="1" w:styleId="CoverSubtitle">
    <w:name w:val="Cover Subtitle"/>
    <w:basedOn w:val="BodyText"/>
    <w:next w:val="CoverDate"/>
    <w:uiPriority w:val="26"/>
    <w:qFormat/>
    <w:rsid w:val="0075790A"/>
    <w:pPr>
      <w:spacing w:after="360"/>
      <w:jc w:val="left"/>
    </w:pPr>
    <w:rPr>
      <w:rFonts w:asciiTheme="majorHAnsi" w:hAnsiTheme="majorHAnsi"/>
      <w:sz w:val="52"/>
    </w:rPr>
  </w:style>
  <w:style w:type="paragraph" w:customStyle="1" w:styleId="CoverFooterHeading">
    <w:name w:val="Cover Footer Heading"/>
    <w:basedOn w:val="BodyText"/>
    <w:uiPriority w:val="29"/>
    <w:rsid w:val="0075790A"/>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75790A"/>
    <w:rPr>
      <w:b/>
      <w:noProof/>
    </w:rPr>
  </w:style>
  <w:style w:type="paragraph" w:styleId="Date">
    <w:name w:val="Date"/>
    <w:basedOn w:val="CoverDate"/>
    <w:next w:val="Heading1"/>
    <w:link w:val="DateChar"/>
    <w:uiPriority w:val="10"/>
    <w:qFormat/>
    <w:rsid w:val="0075790A"/>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75790A"/>
    <w:rPr>
      <w:sz w:val="22"/>
      <w:szCs w:val="22"/>
    </w:rPr>
  </w:style>
  <w:style w:type="paragraph" w:customStyle="1" w:styleId="Subject3">
    <w:name w:val="Subject3"/>
    <w:basedOn w:val="BodyText"/>
    <w:next w:val="BodyTextIndented2"/>
    <w:uiPriority w:val="13"/>
    <w:rsid w:val="0075790A"/>
    <w:pPr>
      <w:keepNext/>
      <w:spacing w:before="60" w:after="60"/>
    </w:pPr>
    <w:rPr>
      <w:rFonts w:asciiTheme="majorHAnsi" w:hAnsiTheme="majorHAnsi"/>
      <w:color w:val="58595B" w:themeColor="text2"/>
    </w:rPr>
  </w:style>
  <w:style w:type="paragraph" w:customStyle="1" w:styleId="Reportheader">
    <w:name w:val="Report header"/>
    <w:basedOn w:val="Header"/>
    <w:uiPriority w:val="27"/>
    <w:rsid w:val="0075790A"/>
    <w:rPr>
      <w:b/>
      <w:color w:val="78A22F" w:themeColor="accent1"/>
      <w:sz w:val="22"/>
    </w:rPr>
  </w:style>
  <w:style w:type="paragraph" w:customStyle="1" w:styleId="CoverDate">
    <w:name w:val="Cover Date"/>
    <w:basedOn w:val="Normal"/>
    <w:next w:val="BodyText"/>
    <w:uiPriority w:val="27"/>
    <w:qFormat/>
    <w:rsid w:val="0075790A"/>
    <w:pPr>
      <w:spacing w:before="120" w:after="120"/>
    </w:pPr>
    <w:rPr>
      <w:rFonts w:asciiTheme="majorHAnsi" w:hAnsiTheme="majorHAnsi"/>
      <w:sz w:val="36"/>
    </w:rPr>
  </w:style>
  <w:style w:type="paragraph" w:customStyle="1" w:styleId="NormalBold">
    <w:name w:val="Normal Bold"/>
    <w:basedOn w:val="Normal"/>
    <w:next w:val="Normal"/>
    <w:uiPriority w:val="5"/>
    <w:qFormat/>
    <w:rsid w:val="0075790A"/>
    <w:rPr>
      <w:b/>
    </w:rPr>
  </w:style>
  <w:style w:type="character" w:customStyle="1" w:styleId="NormalHighlightChar">
    <w:name w:val="Normal Highlight Char"/>
    <w:basedOn w:val="DefaultParagraphFont"/>
    <w:link w:val="NormalHighlight"/>
    <w:uiPriority w:val="7"/>
    <w:rsid w:val="0075790A"/>
    <w:rPr>
      <w:noProof/>
      <w:color w:val="78A22F" w:themeColor="accent1"/>
      <w:sz w:val="22"/>
      <w:szCs w:val="22"/>
    </w:rPr>
  </w:style>
  <w:style w:type="character" w:customStyle="1" w:styleId="BodyTextBoldChar">
    <w:name w:val="Body Text Bold Char"/>
    <w:basedOn w:val="BodyTextChar"/>
    <w:link w:val="BodyTextBold"/>
    <w:uiPriority w:val="1"/>
    <w:rsid w:val="0075790A"/>
    <w:rPr>
      <w:b/>
      <w:noProof/>
      <w:sz w:val="22"/>
      <w:szCs w:val="22"/>
    </w:rPr>
  </w:style>
  <w:style w:type="character" w:customStyle="1" w:styleId="BodyTextHighlightChar">
    <w:name w:val="Body Text Highlight Char"/>
    <w:basedOn w:val="BodyTextChar"/>
    <w:link w:val="BodyTextHighlight"/>
    <w:uiPriority w:val="7"/>
    <w:rsid w:val="0075790A"/>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75790A"/>
    <w:pPr>
      <w:ind w:right="0"/>
      <w:jc w:val="right"/>
    </w:pPr>
    <w:rPr>
      <w:b/>
    </w:rPr>
  </w:style>
  <w:style w:type="paragraph" w:customStyle="1" w:styleId="AFMEFullName">
    <w:name w:val="AFME Full Name"/>
    <w:basedOn w:val="BodyTextBold"/>
    <w:uiPriority w:val="29"/>
    <w:qFormat/>
    <w:rsid w:val="0075790A"/>
    <w:pPr>
      <w:spacing w:before="400" w:after="0"/>
      <w:jc w:val="right"/>
    </w:pPr>
    <w:rPr>
      <w:sz w:val="18"/>
      <w:szCs w:val="18"/>
    </w:rPr>
  </w:style>
  <w:style w:type="paragraph" w:customStyle="1" w:styleId="AFMEContactEmail">
    <w:name w:val="AFME Contact Email"/>
    <w:basedOn w:val="NormalHighlight"/>
    <w:next w:val="Normal"/>
    <w:uiPriority w:val="28"/>
    <w:qFormat/>
    <w:rsid w:val="0075790A"/>
    <w:pPr>
      <w:spacing w:before="120" w:after="120"/>
    </w:pPr>
  </w:style>
  <w:style w:type="paragraph" w:customStyle="1" w:styleId="FooterLegal-letter">
    <w:name w:val="Footer Legal -  letter"/>
    <w:basedOn w:val="FooterOffices"/>
    <w:uiPriority w:val="29"/>
    <w:rsid w:val="0075790A"/>
    <w:pPr>
      <w:spacing w:line="180" w:lineRule="atLeast"/>
      <w:ind w:left="-794"/>
    </w:pPr>
    <w:rPr>
      <w:sz w:val="14"/>
    </w:rPr>
  </w:style>
  <w:style w:type="paragraph" w:customStyle="1" w:styleId="FooterHeading-letter">
    <w:name w:val="Footer Heading - letter"/>
    <w:basedOn w:val="FooterHeading"/>
    <w:uiPriority w:val="29"/>
    <w:qFormat/>
    <w:rsid w:val="0075790A"/>
    <w:pPr>
      <w:ind w:left="-794"/>
    </w:pPr>
  </w:style>
  <w:style w:type="paragraph" w:customStyle="1" w:styleId="FooterOffices-letter">
    <w:name w:val="Footer Offices - letter"/>
    <w:basedOn w:val="FooterOffices"/>
    <w:uiPriority w:val="29"/>
    <w:qFormat/>
    <w:rsid w:val="0075790A"/>
    <w:pPr>
      <w:ind w:left="-794"/>
    </w:pPr>
  </w:style>
  <w:style w:type="paragraph" w:customStyle="1" w:styleId="Bullets4">
    <w:name w:val="Bullets 4"/>
    <w:basedOn w:val="Bullets3"/>
    <w:uiPriority w:val="4"/>
    <w:unhideWhenUsed/>
    <w:rsid w:val="0075790A"/>
    <w:pPr>
      <w:numPr>
        <w:ilvl w:val="0"/>
        <w:numId w:val="0"/>
      </w:numPr>
      <w:tabs>
        <w:tab w:val="num" w:pos="1134"/>
      </w:tabs>
      <w:ind w:left="1134" w:hanging="283"/>
    </w:pPr>
  </w:style>
  <w:style w:type="paragraph" w:customStyle="1" w:styleId="Bullets5">
    <w:name w:val="Bullets 5"/>
    <w:basedOn w:val="Bullets4"/>
    <w:uiPriority w:val="4"/>
    <w:unhideWhenUsed/>
    <w:rsid w:val="0075790A"/>
  </w:style>
  <w:style w:type="character" w:customStyle="1" w:styleId="Mention1">
    <w:name w:val="Mention1"/>
    <w:basedOn w:val="DefaultParagraphFont"/>
    <w:uiPriority w:val="99"/>
    <w:semiHidden/>
    <w:unhideWhenUsed/>
    <w:rsid w:val="00C8378C"/>
    <w:rPr>
      <w:color w:val="2B579A"/>
      <w:shd w:val="clear" w:color="auto" w:fill="E6E6E6"/>
    </w:rPr>
  </w:style>
  <w:style w:type="character" w:styleId="CommentReference">
    <w:name w:val="annotation reference"/>
    <w:basedOn w:val="DefaultParagraphFont"/>
    <w:uiPriority w:val="99"/>
    <w:semiHidden/>
    <w:unhideWhenUsed/>
    <w:rsid w:val="0053470F"/>
    <w:rPr>
      <w:sz w:val="16"/>
      <w:szCs w:val="16"/>
    </w:rPr>
  </w:style>
  <w:style w:type="paragraph" w:styleId="CommentText">
    <w:name w:val="annotation text"/>
    <w:basedOn w:val="Normal"/>
    <w:link w:val="CommentTextChar"/>
    <w:uiPriority w:val="99"/>
    <w:semiHidden/>
    <w:unhideWhenUsed/>
    <w:rsid w:val="0053470F"/>
    <w:pPr>
      <w:spacing w:line="240" w:lineRule="auto"/>
    </w:pPr>
    <w:rPr>
      <w:sz w:val="20"/>
      <w:szCs w:val="20"/>
    </w:rPr>
  </w:style>
  <w:style w:type="character" w:customStyle="1" w:styleId="CommentTextChar">
    <w:name w:val="Comment Text Char"/>
    <w:basedOn w:val="DefaultParagraphFont"/>
    <w:link w:val="CommentText"/>
    <w:uiPriority w:val="99"/>
    <w:semiHidden/>
    <w:rsid w:val="0053470F"/>
  </w:style>
  <w:style w:type="paragraph" w:styleId="CommentSubject">
    <w:name w:val="annotation subject"/>
    <w:basedOn w:val="CommentText"/>
    <w:next w:val="CommentText"/>
    <w:link w:val="CommentSubjectChar"/>
    <w:uiPriority w:val="99"/>
    <w:semiHidden/>
    <w:unhideWhenUsed/>
    <w:rsid w:val="0053470F"/>
    <w:rPr>
      <w:b/>
      <w:bCs/>
    </w:rPr>
  </w:style>
  <w:style w:type="character" w:customStyle="1" w:styleId="CommentSubjectChar">
    <w:name w:val="Comment Subject Char"/>
    <w:basedOn w:val="CommentTextChar"/>
    <w:link w:val="CommentSubject"/>
    <w:uiPriority w:val="99"/>
    <w:semiHidden/>
    <w:rsid w:val="0053470F"/>
    <w:rPr>
      <w:b/>
      <w:bCs/>
    </w:rPr>
  </w:style>
  <w:style w:type="character" w:customStyle="1" w:styleId="UnresolvedMention1">
    <w:name w:val="Unresolved Mention1"/>
    <w:basedOn w:val="DefaultParagraphFont"/>
    <w:uiPriority w:val="99"/>
    <w:semiHidden/>
    <w:unhideWhenUsed/>
    <w:rsid w:val="003B3C39"/>
    <w:rPr>
      <w:color w:val="808080"/>
      <w:shd w:val="clear" w:color="auto" w:fill="E6E6E6"/>
    </w:rPr>
  </w:style>
  <w:style w:type="character" w:customStyle="1" w:styleId="UnresolvedMention2">
    <w:name w:val="Unresolved Mention2"/>
    <w:basedOn w:val="DefaultParagraphFont"/>
    <w:uiPriority w:val="99"/>
    <w:semiHidden/>
    <w:unhideWhenUsed/>
    <w:rsid w:val="007F441B"/>
    <w:rPr>
      <w:color w:val="808080"/>
      <w:shd w:val="clear" w:color="auto" w:fill="E6E6E6"/>
    </w:rPr>
  </w:style>
  <w:style w:type="paragraph" w:customStyle="1" w:styleId="ssPara1">
    <w:name w:val="ssPara1"/>
    <w:basedOn w:val="Normal"/>
    <w:uiPriority w:val="34"/>
    <w:qFormat/>
    <w:rsid w:val="00576F9B"/>
    <w:pPr>
      <w:spacing w:after="260" w:line="240" w:lineRule="auto"/>
      <w:jc w:val="both"/>
    </w:pPr>
    <w:rPr>
      <w:rFonts w:ascii="Times New Roman" w:eastAsia="Times New Roman" w:hAnsi="Times New Roman"/>
      <w:sz w:val="24"/>
    </w:rPr>
  </w:style>
  <w:style w:type="paragraph" w:styleId="NormalWeb">
    <w:name w:val="Normal (Web)"/>
    <w:basedOn w:val="Normal"/>
    <w:uiPriority w:val="99"/>
    <w:semiHidden/>
    <w:unhideWhenUsed/>
    <w:rsid w:val="00DB3FB9"/>
    <w:pPr>
      <w:spacing w:before="100" w:beforeAutospacing="1" w:after="100" w:afterAutospacing="1" w:line="240" w:lineRule="auto"/>
    </w:pPr>
    <w:rPr>
      <w:rFonts w:ascii="Times" w:hAnsi="Times"/>
      <w:sz w:val="20"/>
      <w:szCs w:val="20"/>
      <w:lang w:eastAsia="en-US"/>
    </w:rPr>
  </w:style>
  <w:style w:type="character" w:styleId="UnresolvedMention">
    <w:name w:val="Unresolved Mention"/>
    <w:basedOn w:val="DefaultParagraphFont"/>
    <w:uiPriority w:val="99"/>
    <w:semiHidden/>
    <w:unhideWhenUsed/>
    <w:rsid w:val="00AD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5087">
      <w:bodyDiv w:val="1"/>
      <w:marLeft w:val="0"/>
      <w:marRight w:val="0"/>
      <w:marTop w:val="0"/>
      <w:marBottom w:val="0"/>
      <w:divBdr>
        <w:top w:val="none" w:sz="0" w:space="0" w:color="auto"/>
        <w:left w:val="none" w:sz="0" w:space="0" w:color="auto"/>
        <w:bottom w:val="none" w:sz="0" w:space="0" w:color="auto"/>
        <w:right w:val="none" w:sz="0" w:space="0" w:color="auto"/>
      </w:divBdr>
    </w:div>
    <w:div w:id="57289355">
      <w:bodyDiv w:val="1"/>
      <w:marLeft w:val="0"/>
      <w:marRight w:val="0"/>
      <w:marTop w:val="0"/>
      <w:marBottom w:val="0"/>
      <w:divBdr>
        <w:top w:val="none" w:sz="0" w:space="0" w:color="auto"/>
        <w:left w:val="none" w:sz="0" w:space="0" w:color="auto"/>
        <w:bottom w:val="none" w:sz="0" w:space="0" w:color="auto"/>
        <w:right w:val="none" w:sz="0" w:space="0" w:color="auto"/>
      </w:divBdr>
    </w:div>
    <w:div w:id="177425721">
      <w:bodyDiv w:val="1"/>
      <w:marLeft w:val="0"/>
      <w:marRight w:val="0"/>
      <w:marTop w:val="0"/>
      <w:marBottom w:val="0"/>
      <w:divBdr>
        <w:top w:val="none" w:sz="0" w:space="0" w:color="auto"/>
        <w:left w:val="none" w:sz="0" w:space="0" w:color="auto"/>
        <w:bottom w:val="none" w:sz="0" w:space="0" w:color="auto"/>
        <w:right w:val="none" w:sz="0" w:space="0" w:color="auto"/>
      </w:divBdr>
    </w:div>
    <w:div w:id="182138873">
      <w:bodyDiv w:val="1"/>
      <w:marLeft w:val="0"/>
      <w:marRight w:val="0"/>
      <w:marTop w:val="0"/>
      <w:marBottom w:val="0"/>
      <w:divBdr>
        <w:top w:val="none" w:sz="0" w:space="0" w:color="auto"/>
        <w:left w:val="none" w:sz="0" w:space="0" w:color="auto"/>
        <w:bottom w:val="none" w:sz="0" w:space="0" w:color="auto"/>
        <w:right w:val="none" w:sz="0" w:space="0" w:color="auto"/>
      </w:divBdr>
    </w:div>
    <w:div w:id="212692624">
      <w:bodyDiv w:val="1"/>
      <w:marLeft w:val="0"/>
      <w:marRight w:val="0"/>
      <w:marTop w:val="0"/>
      <w:marBottom w:val="0"/>
      <w:divBdr>
        <w:top w:val="none" w:sz="0" w:space="0" w:color="auto"/>
        <w:left w:val="none" w:sz="0" w:space="0" w:color="auto"/>
        <w:bottom w:val="none" w:sz="0" w:space="0" w:color="auto"/>
        <w:right w:val="none" w:sz="0" w:space="0" w:color="auto"/>
      </w:divBdr>
    </w:div>
    <w:div w:id="233708062">
      <w:bodyDiv w:val="1"/>
      <w:marLeft w:val="0"/>
      <w:marRight w:val="0"/>
      <w:marTop w:val="0"/>
      <w:marBottom w:val="0"/>
      <w:divBdr>
        <w:top w:val="none" w:sz="0" w:space="0" w:color="auto"/>
        <w:left w:val="none" w:sz="0" w:space="0" w:color="auto"/>
        <w:bottom w:val="none" w:sz="0" w:space="0" w:color="auto"/>
        <w:right w:val="none" w:sz="0" w:space="0" w:color="auto"/>
      </w:divBdr>
    </w:div>
    <w:div w:id="237178331">
      <w:bodyDiv w:val="1"/>
      <w:marLeft w:val="0"/>
      <w:marRight w:val="0"/>
      <w:marTop w:val="0"/>
      <w:marBottom w:val="0"/>
      <w:divBdr>
        <w:top w:val="none" w:sz="0" w:space="0" w:color="auto"/>
        <w:left w:val="none" w:sz="0" w:space="0" w:color="auto"/>
        <w:bottom w:val="none" w:sz="0" w:space="0" w:color="auto"/>
        <w:right w:val="none" w:sz="0" w:space="0" w:color="auto"/>
      </w:divBdr>
    </w:div>
    <w:div w:id="263467525">
      <w:bodyDiv w:val="1"/>
      <w:marLeft w:val="0"/>
      <w:marRight w:val="0"/>
      <w:marTop w:val="0"/>
      <w:marBottom w:val="0"/>
      <w:divBdr>
        <w:top w:val="none" w:sz="0" w:space="0" w:color="auto"/>
        <w:left w:val="none" w:sz="0" w:space="0" w:color="auto"/>
        <w:bottom w:val="none" w:sz="0" w:space="0" w:color="auto"/>
        <w:right w:val="none" w:sz="0" w:space="0" w:color="auto"/>
      </w:divBdr>
    </w:div>
    <w:div w:id="272248508">
      <w:bodyDiv w:val="1"/>
      <w:marLeft w:val="0"/>
      <w:marRight w:val="0"/>
      <w:marTop w:val="0"/>
      <w:marBottom w:val="0"/>
      <w:divBdr>
        <w:top w:val="none" w:sz="0" w:space="0" w:color="auto"/>
        <w:left w:val="none" w:sz="0" w:space="0" w:color="auto"/>
        <w:bottom w:val="none" w:sz="0" w:space="0" w:color="auto"/>
        <w:right w:val="none" w:sz="0" w:space="0" w:color="auto"/>
      </w:divBdr>
    </w:div>
    <w:div w:id="275916395">
      <w:bodyDiv w:val="1"/>
      <w:marLeft w:val="0"/>
      <w:marRight w:val="0"/>
      <w:marTop w:val="0"/>
      <w:marBottom w:val="0"/>
      <w:divBdr>
        <w:top w:val="none" w:sz="0" w:space="0" w:color="auto"/>
        <w:left w:val="none" w:sz="0" w:space="0" w:color="auto"/>
        <w:bottom w:val="none" w:sz="0" w:space="0" w:color="auto"/>
        <w:right w:val="none" w:sz="0" w:space="0" w:color="auto"/>
      </w:divBdr>
    </w:div>
    <w:div w:id="286665946">
      <w:bodyDiv w:val="1"/>
      <w:marLeft w:val="0"/>
      <w:marRight w:val="0"/>
      <w:marTop w:val="0"/>
      <w:marBottom w:val="0"/>
      <w:divBdr>
        <w:top w:val="none" w:sz="0" w:space="0" w:color="auto"/>
        <w:left w:val="none" w:sz="0" w:space="0" w:color="auto"/>
        <w:bottom w:val="none" w:sz="0" w:space="0" w:color="auto"/>
        <w:right w:val="none" w:sz="0" w:space="0" w:color="auto"/>
      </w:divBdr>
    </w:div>
    <w:div w:id="292832524">
      <w:bodyDiv w:val="1"/>
      <w:marLeft w:val="0"/>
      <w:marRight w:val="0"/>
      <w:marTop w:val="0"/>
      <w:marBottom w:val="0"/>
      <w:divBdr>
        <w:top w:val="none" w:sz="0" w:space="0" w:color="auto"/>
        <w:left w:val="none" w:sz="0" w:space="0" w:color="auto"/>
        <w:bottom w:val="none" w:sz="0" w:space="0" w:color="auto"/>
        <w:right w:val="none" w:sz="0" w:space="0" w:color="auto"/>
      </w:divBdr>
      <w:divsChild>
        <w:div w:id="779841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96929">
              <w:marLeft w:val="0"/>
              <w:marRight w:val="0"/>
              <w:marTop w:val="0"/>
              <w:marBottom w:val="0"/>
              <w:divBdr>
                <w:top w:val="none" w:sz="0" w:space="0" w:color="auto"/>
                <w:left w:val="none" w:sz="0" w:space="0" w:color="auto"/>
                <w:bottom w:val="none" w:sz="0" w:space="0" w:color="auto"/>
                <w:right w:val="none" w:sz="0" w:space="0" w:color="auto"/>
              </w:divBdr>
              <w:divsChild>
                <w:div w:id="1717242514">
                  <w:marLeft w:val="0"/>
                  <w:marRight w:val="0"/>
                  <w:marTop w:val="0"/>
                  <w:marBottom w:val="0"/>
                  <w:divBdr>
                    <w:top w:val="none" w:sz="0" w:space="0" w:color="auto"/>
                    <w:left w:val="none" w:sz="0" w:space="0" w:color="auto"/>
                    <w:bottom w:val="none" w:sz="0" w:space="0" w:color="auto"/>
                    <w:right w:val="none" w:sz="0" w:space="0" w:color="auto"/>
                  </w:divBdr>
                  <w:divsChild>
                    <w:div w:id="9326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836">
      <w:bodyDiv w:val="1"/>
      <w:marLeft w:val="0"/>
      <w:marRight w:val="0"/>
      <w:marTop w:val="0"/>
      <w:marBottom w:val="0"/>
      <w:divBdr>
        <w:top w:val="none" w:sz="0" w:space="0" w:color="auto"/>
        <w:left w:val="none" w:sz="0" w:space="0" w:color="auto"/>
        <w:bottom w:val="none" w:sz="0" w:space="0" w:color="auto"/>
        <w:right w:val="none" w:sz="0" w:space="0" w:color="auto"/>
      </w:divBdr>
    </w:div>
    <w:div w:id="339820864">
      <w:bodyDiv w:val="1"/>
      <w:marLeft w:val="0"/>
      <w:marRight w:val="0"/>
      <w:marTop w:val="0"/>
      <w:marBottom w:val="0"/>
      <w:divBdr>
        <w:top w:val="none" w:sz="0" w:space="0" w:color="auto"/>
        <w:left w:val="none" w:sz="0" w:space="0" w:color="auto"/>
        <w:bottom w:val="none" w:sz="0" w:space="0" w:color="auto"/>
        <w:right w:val="none" w:sz="0" w:space="0" w:color="auto"/>
      </w:divBdr>
    </w:div>
    <w:div w:id="350839252">
      <w:bodyDiv w:val="1"/>
      <w:marLeft w:val="0"/>
      <w:marRight w:val="0"/>
      <w:marTop w:val="0"/>
      <w:marBottom w:val="0"/>
      <w:divBdr>
        <w:top w:val="none" w:sz="0" w:space="0" w:color="auto"/>
        <w:left w:val="none" w:sz="0" w:space="0" w:color="auto"/>
        <w:bottom w:val="none" w:sz="0" w:space="0" w:color="auto"/>
        <w:right w:val="none" w:sz="0" w:space="0" w:color="auto"/>
      </w:divBdr>
    </w:div>
    <w:div w:id="395051154">
      <w:bodyDiv w:val="1"/>
      <w:marLeft w:val="0"/>
      <w:marRight w:val="0"/>
      <w:marTop w:val="0"/>
      <w:marBottom w:val="0"/>
      <w:divBdr>
        <w:top w:val="none" w:sz="0" w:space="0" w:color="auto"/>
        <w:left w:val="none" w:sz="0" w:space="0" w:color="auto"/>
        <w:bottom w:val="none" w:sz="0" w:space="0" w:color="auto"/>
        <w:right w:val="none" w:sz="0" w:space="0" w:color="auto"/>
      </w:divBdr>
    </w:div>
    <w:div w:id="460807699">
      <w:bodyDiv w:val="1"/>
      <w:marLeft w:val="0"/>
      <w:marRight w:val="0"/>
      <w:marTop w:val="0"/>
      <w:marBottom w:val="0"/>
      <w:divBdr>
        <w:top w:val="none" w:sz="0" w:space="0" w:color="auto"/>
        <w:left w:val="none" w:sz="0" w:space="0" w:color="auto"/>
        <w:bottom w:val="none" w:sz="0" w:space="0" w:color="auto"/>
        <w:right w:val="none" w:sz="0" w:space="0" w:color="auto"/>
      </w:divBdr>
    </w:div>
    <w:div w:id="508060757">
      <w:bodyDiv w:val="1"/>
      <w:marLeft w:val="0"/>
      <w:marRight w:val="0"/>
      <w:marTop w:val="0"/>
      <w:marBottom w:val="0"/>
      <w:divBdr>
        <w:top w:val="none" w:sz="0" w:space="0" w:color="auto"/>
        <w:left w:val="none" w:sz="0" w:space="0" w:color="auto"/>
        <w:bottom w:val="none" w:sz="0" w:space="0" w:color="auto"/>
        <w:right w:val="none" w:sz="0" w:space="0" w:color="auto"/>
      </w:divBdr>
    </w:div>
    <w:div w:id="533082621">
      <w:bodyDiv w:val="1"/>
      <w:marLeft w:val="0"/>
      <w:marRight w:val="0"/>
      <w:marTop w:val="0"/>
      <w:marBottom w:val="0"/>
      <w:divBdr>
        <w:top w:val="none" w:sz="0" w:space="0" w:color="auto"/>
        <w:left w:val="none" w:sz="0" w:space="0" w:color="auto"/>
        <w:bottom w:val="none" w:sz="0" w:space="0" w:color="auto"/>
        <w:right w:val="none" w:sz="0" w:space="0" w:color="auto"/>
      </w:divBdr>
      <w:divsChild>
        <w:div w:id="430593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2412">
              <w:marLeft w:val="0"/>
              <w:marRight w:val="0"/>
              <w:marTop w:val="0"/>
              <w:marBottom w:val="0"/>
              <w:divBdr>
                <w:top w:val="none" w:sz="0" w:space="0" w:color="auto"/>
                <w:left w:val="none" w:sz="0" w:space="0" w:color="auto"/>
                <w:bottom w:val="none" w:sz="0" w:space="0" w:color="auto"/>
                <w:right w:val="none" w:sz="0" w:space="0" w:color="auto"/>
              </w:divBdr>
              <w:divsChild>
                <w:div w:id="98113279">
                  <w:marLeft w:val="0"/>
                  <w:marRight w:val="0"/>
                  <w:marTop w:val="0"/>
                  <w:marBottom w:val="0"/>
                  <w:divBdr>
                    <w:top w:val="none" w:sz="0" w:space="0" w:color="auto"/>
                    <w:left w:val="none" w:sz="0" w:space="0" w:color="auto"/>
                    <w:bottom w:val="none" w:sz="0" w:space="0" w:color="auto"/>
                    <w:right w:val="none" w:sz="0" w:space="0" w:color="auto"/>
                  </w:divBdr>
                  <w:divsChild>
                    <w:div w:id="8015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3538">
      <w:bodyDiv w:val="1"/>
      <w:marLeft w:val="0"/>
      <w:marRight w:val="0"/>
      <w:marTop w:val="0"/>
      <w:marBottom w:val="0"/>
      <w:divBdr>
        <w:top w:val="none" w:sz="0" w:space="0" w:color="auto"/>
        <w:left w:val="none" w:sz="0" w:space="0" w:color="auto"/>
        <w:bottom w:val="none" w:sz="0" w:space="0" w:color="auto"/>
        <w:right w:val="none" w:sz="0" w:space="0" w:color="auto"/>
      </w:divBdr>
    </w:div>
    <w:div w:id="627322238">
      <w:bodyDiv w:val="1"/>
      <w:marLeft w:val="0"/>
      <w:marRight w:val="0"/>
      <w:marTop w:val="0"/>
      <w:marBottom w:val="0"/>
      <w:divBdr>
        <w:top w:val="none" w:sz="0" w:space="0" w:color="auto"/>
        <w:left w:val="none" w:sz="0" w:space="0" w:color="auto"/>
        <w:bottom w:val="none" w:sz="0" w:space="0" w:color="auto"/>
        <w:right w:val="none" w:sz="0" w:space="0" w:color="auto"/>
      </w:divBdr>
    </w:div>
    <w:div w:id="676541940">
      <w:bodyDiv w:val="1"/>
      <w:marLeft w:val="0"/>
      <w:marRight w:val="0"/>
      <w:marTop w:val="0"/>
      <w:marBottom w:val="0"/>
      <w:divBdr>
        <w:top w:val="none" w:sz="0" w:space="0" w:color="auto"/>
        <w:left w:val="none" w:sz="0" w:space="0" w:color="auto"/>
        <w:bottom w:val="none" w:sz="0" w:space="0" w:color="auto"/>
        <w:right w:val="none" w:sz="0" w:space="0" w:color="auto"/>
      </w:divBdr>
    </w:div>
    <w:div w:id="705640119">
      <w:bodyDiv w:val="1"/>
      <w:marLeft w:val="0"/>
      <w:marRight w:val="0"/>
      <w:marTop w:val="0"/>
      <w:marBottom w:val="0"/>
      <w:divBdr>
        <w:top w:val="none" w:sz="0" w:space="0" w:color="auto"/>
        <w:left w:val="none" w:sz="0" w:space="0" w:color="auto"/>
        <w:bottom w:val="none" w:sz="0" w:space="0" w:color="auto"/>
        <w:right w:val="none" w:sz="0" w:space="0" w:color="auto"/>
      </w:divBdr>
    </w:div>
    <w:div w:id="711733192">
      <w:bodyDiv w:val="1"/>
      <w:marLeft w:val="0"/>
      <w:marRight w:val="0"/>
      <w:marTop w:val="0"/>
      <w:marBottom w:val="0"/>
      <w:divBdr>
        <w:top w:val="none" w:sz="0" w:space="0" w:color="auto"/>
        <w:left w:val="none" w:sz="0" w:space="0" w:color="auto"/>
        <w:bottom w:val="none" w:sz="0" w:space="0" w:color="auto"/>
        <w:right w:val="none" w:sz="0" w:space="0" w:color="auto"/>
      </w:divBdr>
    </w:div>
    <w:div w:id="719328789">
      <w:bodyDiv w:val="1"/>
      <w:marLeft w:val="0"/>
      <w:marRight w:val="0"/>
      <w:marTop w:val="0"/>
      <w:marBottom w:val="0"/>
      <w:divBdr>
        <w:top w:val="none" w:sz="0" w:space="0" w:color="auto"/>
        <w:left w:val="none" w:sz="0" w:space="0" w:color="auto"/>
        <w:bottom w:val="none" w:sz="0" w:space="0" w:color="auto"/>
        <w:right w:val="none" w:sz="0" w:space="0" w:color="auto"/>
      </w:divBdr>
    </w:div>
    <w:div w:id="840583434">
      <w:bodyDiv w:val="1"/>
      <w:marLeft w:val="0"/>
      <w:marRight w:val="0"/>
      <w:marTop w:val="0"/>
      <w:marBottom w:val="0"/>
      <w:divBdr>
        <w:top w:val="none" w:sz="0" w:space="0" w:color="auto"/>
        <w:left w:val="none" w:sz="0" w:space="0" w:color="auto"/>
        <w:bottom w:val="none" w:sz="0" w:space="0" w:color="auto"/>
        <w:right w:val="none" w:sz="0" w:space="0" w:color="auto"/>
      </w:divBdr>
    </w:div>
    <w:div w:id="845706636">
      <w:bodyDiv w:val="1"/>
      <w:marLeft w:val="0"/>
      <w:marRight w:val="0"/>
      <w:marTop w:val="0"/>
      <w:marBottom w:val="0"/>
      <w:divBdr>
        <w:top w:val="none" w:sz="0" w:space="0" w:color="auto"/>
        <w:left w:val="none" w:sz="0" w:space="0" w:color="auto"/>
        <w:bottom w:val="none" w:sz="0" w:space="0" w:color="auto"/>
        <w:right w:val="none" w:sz="0" w:space="0" w:color="auto"/>
      </w:divBdr>
    </w:div>
    <w:div w:id="851383317">
      <w:bodyDiv w:val="1"/>
      <w:marLeft w:val="0"/>
      <w:marRight w:val="0"/>
      <w:marTop w:val="0"/>
      <w:marBottom w:val="0"/>
      <w:divBdr>
        <w:top w:val="none" w:sz="0" w:space="0" w:color="auto"/>
        <w:left w:val="none" w:sz="0" w:space="0" w:color="auto"/>
        <w:bottom w:val="none" w:sz="0" w:space="0" w:color="auto"/>
        <w:right w:val="none" w:sz="0" w:space="0" w:color="auto"/>
      </w:divBdr>
    </w:div>
    <w:div w:id="924921597">
      <w:bodyDiv w:val="1"/>
      <w:marLeft w:val="0"/>
      <w:marRight w:val="0"/>
      <w:marTop w:val="0"/>
      <w:marBottom w:val="0"/>
      <w:divBdr>
        <w:top w:val="none" w:sz="0" w:space="0" w:color="auto"/>
        <w:left w:val="none" w:sz="0" w:space="0" w:color="auto"/>
        <w:bottom w:val="none" w:sz="0" w:space="0" w:color="auto"/>
        <w:right w:val="none" w:sz="0" w:space="0" w:color="auto"/>
      </w:divBdr>
    </w:div>
    <w:div w:id="970214384">
      <w:bodyDiv w:val="1"/>
      <w:marLeft w:val="0"/>
      <w:marRight w:val="0"/>
      <w:marTop w:val="0"/>
      <w:marBottom w:val="0"/>
      <w:divBdr>
        <w:top w:val="none" w:sz="0" w:space="0" w:color="auto"/>
        <w:left w:val="none" w:sz="0" w:space="0" w:color="auto"/>
        <w:bottom w:val="none" w:sz="0" w:space="0" w:color="auto"/>
        <w:right w:val="none" w:sz="0" w:space="0" w:color="auto"/>
      </w:divBdr>
    </w:div>
    <w:div w:id="991442330">
      <w:bodyDiv w:val="1"/>
      <w:marLeft w:val="0"/>
      <w:marRight w:val="0"/>
      <w:marTop w:val="0"/>
      <w:marBottom w:val="0"/>
      <w:divBdr>
        <w:top w:val="none" w:sz="0" w:space="0" w:color="auto"/>
        <w:left w:val="none" w:sz="0" w:space="0" w:color="auto"/>
        <w:bottom w:val="none" w:sz="0" w:space="0" w:color="auto"/>
        <w:right w:val="none" w:sz="0" w:space="0" w:color="auto"/>
      </w:divBdr>
    </w:div>
    <w:div w:id="1047728415">
      <w:bodyDiv w:val="1"/>
      <w:marLeft w:val="0"/>
      <w:marRight w:val="0"/>
      <w:marTop w:val="0"/>
      <w:marBottom w:val="0"/>
      <w:divBdr>
        <w:top w:val="none" w:sz="0" w:space="0" w:color="auto"/>
        <w:left w:val="none" w:sz="0" w:space="0" w:color="auto"/>
        <w:bottom w:val="none" w:sz="0" w:space="0" w:color="auto"/>
        <w:right w:val="none" w:sz="0" w:space="0" w:color="auto"/>
      </w:divBdr>
    </w:div>
    <w:div w:id="1087191000">
      <w:bodyDiv w:val="1"/>
      <w:marLeft w:val="0"/>
      <w:marRight w:val="0"/>
      <w:marTop w:val="0"/>
      <w:marBottom w:val="0"/>
      <w:divBdr>
        <w:top w:val="none" w:sz="0" w:space="0" w:color="auto"/>
        <w:left w:val="none" w:sz="0" w:space="0" w:color="auto"/>
        <w:bottom w:val="none" w:sz="0" w:space="0" w:color="auto"/>
        <w:right w:val="none" w:sz="0" w:space="0" w:color="auto"/>
      </w:divBdr>
    </w:div>
    <w:div w:id="1089231663">
      <w:bodyDiv w:val="1"/>
      <w:marLeft w:val="0"/>
      <w:marRight w:val="0"/>
      <w:marTop w:val="0"/>
      <w:marBottom w:val="0"/>
      <w:divBdr>
        <w:top w:val="none" w:sz="0" w:space="0" w:color="auto"/>
        <w:left w:val="none" w:sz="0" w:space="0" w:color="auto"/>
        <w:bottom w:val="none" w:sz="0" w:space="0" w:color="auto"/>
        <w:right w:val="none" w:sz="0" w:space="0" w:color="auto"/>
      </w:divBdr>
    </w:div>
    <w:div w:id="1229875923">
      <w:bodyDiv w:val="1"/>
      <w:marLeft w:val="0"/>
      <w:marRight w:val="0"/>
      <w:marTop w:val="0"/>
      <w:marBottom w:val="0"/>
      <w:divBdr>
        <w:top w:val="none" w:sz="0" w:space="0" w:color="auto"/>
        <w:left w:val="none" w:sz="0" w:space="0" w:color="auto"/>
        <w:bottom w:val="none" w:sz="0" w:space="0" w:color="auto"/>
        <w:right w:val="none" w:sz="0" w:space="0" w:color="auto"/>
      </w:divBdr>
    </w:div>
    <w:div w:id="1257978647">
      <w:bodyDiv w:val="1"/>
      <w:marLeft w:val="0"/>
      <w:marRight w:val="0"/>
      <w:marTop w:val="0"/>
      <w:marBottom w:val="0"/>
      <w:divBdr>
        <w:top w:val="none" w:sz="0" w:space="0" w:color="auto"/>
        <w:left w:val="none" w:sz="0" w:space="0" w:color="auto"/>
        <w:bottom w:val="none" w:sz="0" w:space="0" w:color="auto"/>
        <w:right w:val="none" w:sz="0" w:space="0" w:color="auto"/>
      </w:divBdr>
    </w:div>
    <w:div w:id="1278100686">
      <w:bodyDiv w:val="1"/>
      <w:marLeft w:val="0"/>
      <w:marRight w:val="0"/>
      <w:marTop w:val="0"/>
      <w:marBottom w:val="0"/>
      <w:divBdr>
        <w:top w:val="none" w:sz="0" w:space="0" w:color="auto"/>
        <w:left w:val="none" w:sz="0" w:space="0" w:color="auto"/>
        <w:bottom w:val="none" w:sz="0" w:space="0" w:color="auto"/>
        <w:right w:val="none" w:sz="0" w:space="0" w:color="auto"/>
      </w:divBdr>
    </w:div>
    <w:div w:id="1300498534">
      <w:bodyDiv w:val="1"/>
      <w:marLeft w:val="0"/>
      <w:marRight w:val="0"/>
      <w:marTop w:val="0"/>
      <w:marBottom w:val="0"/>
      <w:divBdr>
        <w:top w:val="none" w:sz="0" w:space="0" w:color="auto"/>
        <w:left w:val="none" w:sz="0" w:space="0" w:color="auto"/>
        <w:bottom w:val="none" w:sz="0" w:space="0" w:color="auto"/>
        <w:right w:val="none" w:sz="0" w:space="0" w:color="auto"/>
      </w:divBdr>
    </w:div>
    <w:div w:id="1317496200">
      <w:bodyDiv w:val="1"/>
      <w:marLeft w:val="0"/>
      <w:marRight w:val="0"/>
      <w:marTop w:val="0"/>
      <w:marBottom w:val="0"/>
      <w:divBdr>
        <w:top w:val="none" w:sz="0" w:space="0" w:color="auto"/>
        <w:left w:val="none" w:sz="0" w:space="0" w:color="auto"/>
        <w:bottom w:val="none" w:sz="0" w:space="0" w:color="auto"/>
        <w:right w:val="none" w:sz="0" w:space="0" w:color="auto"/>
      </w:divBdr>
    </w:div>
    <w:div w:id="1347246335">
      <w:bodyDiv w:val="1"/>
      <w:marLeft w:val="0"/>
      <w:marRight w:val="0"/>
      <w:marTop w:val="0"/>
      <w:marBottom w:val="0"/>
      <w:divBdr>
        <w:top w:val="none" w:sz="0" w:space="0" w:color="auto"/>
        <w:left w:val="none" w:sz="0" w:space="0" w:color="auto"/>
        <w:bottom w:val="none" w:sz="0" w:space="0" w:color="auto"/>
        <w:right w:val="none" w:sz="0" w:space="0" w:color="auto"/>
      </w:divBdr>
    </w:div>
    <w:div w:id="1386098154">
      <w:bodyDiv w:val="1"/>
      <w:marLeft w:val="0"/>
      <w:marRight w:val="0"/>
      <w:marTop w:val="0"/>
      <w:marBottom w:val="0"/>
      <w:divBdr>
        <w:top w:val="none" w:sz="0" w:space="0" w:color="auto"/>
        <w:left w:val="none" w:sz="0" w:space="0" w:color="auto"/>
        <w:bottom w:val="none" w:sz="0" w:space="0" w:color="auto"/>
        <w:right w:val="none" w:sz="0" w:space="0" w:color="auto"/>
      </w:divBdr>
    </w:div>
    <w:div w:id="1388800919">
      <w:bodyDiv w:val="1"/>
      <w:marLeft w:val="0"/>
      <w:marRight w:val="0"/>
      <w:marTop w:val="0"/>
      <w:marBottom w:val="0"/>
      <w:divBdr>
        <w:top w:val="none" w:sz="0" w:space="0" w:color="auto"/>
        <w:left w:val="none" w:sz="0" w:space="0" w:color="auto"/>
        <w:bottom w:val="none" w:sz="0" w:space="0" w:color="auto"/>
        <w:right w:val="none" w:sz="0" w:space="0" w:color="auto"/>
      </w:divBdr>
    </w:div>
    <w:div w:id="1424449596">
      <w:bodyDiv w:val="1"/>
      <w:marLeft w:val="0"/>
      <w:marRight w:val="0"/>
      <w:marTop w:val="0"/>
      <w:marBottom w:val="0"/>
      <w:divBdr>
        <w:top w:val="none" w:sz="0" w:space="0" w:color="auto"/>
        <w:left w:val="none" w:sz="0" w:space="0" w:color="auto"/>
        <w:bottom w:val="none" w:sz="0" w:space="0" w:color="auto"/>
        <w:right w:val="none" w:sz="0" w:space="0" w:color="auto"/>
      </w:divBdr>
    </w:div>
    <w:div w:id="1489394706">
      <w:bodyDiv w:val="1"/>
      <w:marLeft w:val="0"/>
      <w:marRight w:val="0"/>
      <w:marTop w:val="0"/>
      <w:marBottom w:val="0"/>
      <w:divBdr>
        <w:top w:val="none" w:sz="0" w:space="0" w:color="auto"/>
        <w:left w:val="none" w:sz="0" w:space="0" w:color="auto"/>
        <w:bottom w:val="none" w:sz="0" w:space="0" w:color="auto"/>
        <w:right w:val="none" w:sz="0" w:space="0" w:color="auto"/>
      </w:divBdr>
    </w:div>
    <w:div w:id="1523013852">
      <w:bodyDiv w:val="1"/>
      <w:marLeft w:val="0"/>
      <w:marRight w:val="0"/>
      <w:marTop w:val="0"/>
      <w:marBottom w:val="0"/>
      <w:divBdr>
        <w:top w:val="none" w:sz="0" w:space="0" w:color="auto"/>
        <w:left w:val="none" w:sz="0" w:space="0" w:color="auto"/>
        <w:bottom w:val="none" w:sz="0" w:space="0" w:color="auto"/>
        <w:right w:val="none" w:sz="0" w:space="0" w:color="auto"/>
      </w:divBdr>
    </w:div>
    <w:div w:id="1584879715">
      <w:bodyDiv w:val="1"/>
      <w:marLeft w:val="0"/>
      <w:marRight w:val="0"/>
      <w:marTop w:val="0"/>
      <w:marBottom w:val="0"/>
      <w:divBdr>
        <w:top w:val="none" w:sz="0" w:space="0" w:color="auto"/>
        <w:left w:val="none" w:sz="0" w:space="0" w:color="auto"/>
        <w:bottom w:val="none" w:sz="0" w:space="0" w:color="auto"/>
        <w:right w:val="none" w:sz="0" w:space="0" w:color="auto"/>
      </w:divBdr>
    </w:div>
    <w:div w:id="1603340128">
      <w:bodyDiv w:val="1"/>
      <w:marLeft w:val="0"/>
      <w:marRight w:val="0"/>
      <w:marTop w:val="0"/>
      <w:marBottom w:val="0"/>
      <w:divBdr>
        <w:top w:val="none" w:sz="0" w:space="0" w:color="auto"/>
        <w:left w:val="none" w:sz="0" w:space="0" w:color="auto"/>
        <w:bottom w:val="none" w:sz="0" w:space="0" w:color="auto"/>
        <w:right w:val="none" w:sz="0" w:space="0" w:color="auto"/>
      </w:divBdr>
    </w:div>
    <w:div w:id="1623225766">
      <w:bodyDiv w:val="1"/>
      <w:marLeft w:val="0"/>
      <w:marRight w:val="0"/>
      <w:marTop w:val="0"/>
      <w:marBottom w:val="0"/>
      <w:divBdr>
        <w:top w:val="none" w:sz="0" w:space="0" w:color="auto"/>
        <w:left w:val="none" w:sz="0" w:space="0" w:color="auto"/>
        <w:bottom w:val="none" w:sz="0" w:space="0" w:color="auto"/>
        <w:right w:val="none" w:sz="0" w:space="0" w:color="auto"/>
      </w:divBdr>
    </w:div>
    <w:div w:id="1649895480">
      <w:bodyDiv w:val="1"/>
      <w:marLeft w:val="0"/>
      <w:marRight w:val="0"/>
      <w:marTop w:val="0"/>
      <w:marBottom w:val="0"/>
      <w:divBdr>
        <w:top w:val="none" w:sz="0" w:space="0" w:color="auto"/>
        <w:left w:val="none" w:sz="0" w:space="0" w:color="auto"/>
        <w:bottom w:val="none" w:sz="0" w:space="0" w:color="auto"/>
        <w:right w:val="none" w:sz="0" w:space="0" w:color="auto"/>
      </w:divBdr>
    </w:div>
    <w:div w:id="1693722101">
      <w:bodyDiv w:val="1"/>
      <w:marLeft w:val="0"/>
      <w:marRight w:val="0"/>
      <w:marTop w:val="0"/>
      <w:marBottom w:val="0"/>
      <w:divBdr>
        <w:top w:val="none" w:sz="0" w:space="0" w:color="auto"/>
        <w:left w:val="none" w:sz="0" w:space="0" w:color="auto"/>
        <w:bottom w:val="none" w:sz="0" w:space="0" w:color="auto"/>
        <w:right w:val="none" w:sz="0" w:space="0" w:color="auto"/>
      </w:divBdr>
    </w:div>
    <w:div w:id="1725835610">
      <w:bodyDiv w:val="1"/>
      <w:marLeft w:val="0"/>
      <w:marRight w:val="0"/>
      <w:marTop w:val="0"/>
      <w:marBottom w:val="0"/>
      <w:divBdr>
        <w:top w:val="none" w:sz="0" w:space="0" w:color="auto"/>
        <w:left w:val="none" w:sz="0" w:space="0" w:color="auto"/>
        <w:bottom w:val="none" w:sz="0" w:space="0" w:color="auto"/>
        <w:right w:val="none" w:sz="0" w:space="0" w:color="auto"/>
      </w:divBdr>
    </w:div>
    <w:div w:id="1744063770">
      <w:bodyDiv w:val="1"/>
      <w:marLeft w:val="0"/>
      <w:marRight w:val="0"/>
      <w:marTop w:val="0"/>
      <w:marBottom w:val="0"/>
      <w:divBdr>
        <w:top w:val="none" w:sz="0" w:space="0" w:color="auto"/>
        <w:left w:val="none" w:sz="0" w:space="0" w:color="auto"/>
        <w:bottom w:val="none" w:sz="0" w:space="0" w:color="auto"/>
        <w:right w:val="none" w:sz="0" w:space="0" w:color="auto"/>
      </w:divBdr>
    </w:div>
    <w:div w:id="1763379322">
      <w:bodyDiv w:val="1"/>
      <w:marLeft w:val="0"/>
      <w:marRight w:val="0"/>
      <w:marTop w:val="0"/>
      <w:marBottom w:val="0"/>
      <w:divBdr>
        <w:top w:val="none" w:sz="0" w:space="0" w:color="auto"/>
        <w:left w:val="none" w:sz="0" w:space="0" w:color="auto"/>
        <w:bottom w:val="none" w:sz="0" w:space="0" w:color="auto"/>
        <w:right w:val="none" w:sz="0" w:space="0" w:color="auto"/>
      </w:divBdr>
    </w:div>
    <w:div w:id="1800368748">
      <w:bodyDiv w:val="1"/>
      <w:marLeft w:val="0"/>
      <w:marRight w:val="0"/>
      <w:marTop w:val="0"/>
      <w:marBottom w:val="0"/>
      <w:divBdr>
        <w:top w:val="none" w:sz="0" w:space="0" w:color="auto"/>
        <w:left w:val="none" w:sz="0" w:space="0" w:color="auto"/>
        <w:bottom w:val="none" w:sz="0" w:space="0" w:color="auto"/>
        <w:right w:val="none" w:sz="0" w:space="0" w:color="auto"/>
      </w:divBdr>
    </w:div>
    <w:div w:id="1804539020">
      <w:bodyDiv w:val="1"/>
      <w:marLeft w:val="0"/>
      <w:marRight w:val="0"/>
      <w:marTop w:val="0"/>
      <w:marBottom w:val="0"/>
      <w:divBdr>
        <w:top w:val="none" w:sz="0" w:space="0" w:color="auto"/>
        <w:left w:val="none" w:sz="0" w:space="0" w:color="auto"/>
        <w:bottom w:val="none" w:sz="0" w:space="0" w:color="auto"/>
        <w:right w:val="none" w:sz="0" w:space="0" w:color="auto"/>
      </w:divBdr>
    </w:div>
    <w:div w:id="1849784153">
      <w:bodyDiv w:val="1"/>
      <w:marLeft w:val="0"/>
      <w:marRight w:val="0"/>
      <w:marTop w:val="0"/>
      <w:marBottom w:val="0"/>
      <w:divBdr>
        <w:top w:val="none" w:sz="0" w:space="0" w:color="auto"/>
        <w:left w:val="none" w:sz="0" w:space="0" w:color="auto"/>
        <w:bottom w:val="none" w:sz="0" w:space="0" w:color="auto"/>
        <w:right w:val="none" w:sz="0" w:space="0" w:color="auto"/>
      </w:divBdr>
    </w:div>
    <w:div w:id="1893956065">
      <w:bodyDiv w:val="1"/>
      <w:marLeft w:val="0"/>
      <w:marRight w:val="0"/>
      <w:marTop w:val="0"/>
      <w:marBottom w:val="0"/>
      <w:divBdr>
        <w:top w:val="none" w:sz="0" w:space="0" w:color="auto"/>
        <w:left w:val="none" w:sz="0" w:space="0" w:color="auto"/>
        <w:bottom w:val="none" w:sz="0" w:space="0" w:color="auto"/>
        <w:right w:val="none" w:sz="0" w:space="0" w:color="auto"/>
      </w:divBdr>
    </w:div>
    <w:div w:id="1924100439">
      <w:bodyDiv w:val="1"/>
      <w:marLeft w:val="0"/>
      <w:marRight w:val="0"/>
      <w:marTop w:val="0"/>
      <w:marBottom w:val="0"/>
      <w:divBdr>
        <w:top w:val="none" w:sz="0" w:space="0" w:color="auto"/>
        <w:left w:val="none" w:sz="0" w:space="0" w:color="auto"/>
        <w:bottom w:val="none" w:sz="0" w:space="0" w:color="auto"/>
        <w:right w:val="none" w:sz="0" w:space="0" w:color="auto"/>
      </w:divBdr>
    </w:div>
    <w:div w:id="1948076592">
      <w:bodyDiv w:val="1"/>
      <w:marLeft w:val="0"/>
      <w:marRight w:val="0"/>
      <w:marTop w:val="0"/>
      <w:marBottom w:val="0"/>
      <w:divBdr>
        <w:top w:val="none" w:sz="0" w:space="0" w:color="auto"/>
        <w:left w:val="none" w:sz="0" w:space="0" w:color="auto"/>
        <w:bottom w:val="none" w:sz="0" w:space="0" w:color="auto"/>
        <w:right w:val="none" w:sz="0" w:space="0" w:color="auto"/>
      </w:divBdr>
    </w:div>
    <w:div w:id="2004967212">
      <w:bodyDiv w:val="1"/>
      <w:marLeft w:val="0"/>
      <w:marRight w:val="0"/>
      <w:marTop w:val="0"/>
      <w:marBottom w:val="0"/>
      <w:divBdr>
        <w:top w:val="none" w:sz="0" w:space="0" w:color="auto"/>
        <w:left w:val="none" w:sz="0" w:space="0" w:color="auto"/>
        <w:bottom w:val="none" w:sz="0" w:space="0" w:color="auto"/>
        <w:right w:val="none" w:sz="0" w:space="0" w:color="auto"/>
      </w:divBdr>
    </w:div>
    <w:div w:id="2027831578">
      <w:bodyDiv w:val="1"/>
      <w:marLeft w:val="0"/>
      <w:marRight w:val="0"/>
      <w:marTop w:val="0"/>
      <w:marBottom w:val="0"/>
      <w:divBdr>
        <w:top w:val="none" w:sz="0" w:space="0" w:color="auto"/>
        <w:left w:val="none" w:sz="0" w:space="0" w:color="auto"/>
        <w:bottom w:val="none" w:sz="0" w:space="0" w:color="auto"/>
        <w:right w:val="none" w:sz="0" w:space="0" w:color="auto"/>
      </w:divBdr>
    </w:div>
    <w:div w:id="2030375895">
      <w:bodyDiv w:val="1"/>
      <w:marLeft w:val="0"/>
      <w:marRight w:val="0"/>
      <w:marTop w:val="0"/>
      <w:marBottom w:val="0"/>
      <w:divBdr>
        <w:top w:val="none" w:sz="0" w:space="0" w:color="auto"/>
        <w:left w:val="none" w:sz="0" w:space="0" w:color="auto"/>
        <w:bottom w:val="none" w:sz="0" w:space="0" w:color="auto"/>
        <w:right w:val="none" w:sz="0" w:space="0" w:color="auto"/>
      </w:divBdr>
    </w:div>
    <w:div w:id="2038042838">
      <w:bodyDiv w:val="1"/>
      <w:marLeft w:val="0"/>
      <w:marRight w:val="0"/>
      <w:marTop w:val="0"/>
      <w:marBottom w:val="0"/>
      <w:divBdr>
        <w:top w:val="none" w:sz="0" w:space="0" w:color="auto"/>
        <w:left w:val="none" w:sz="0" w:space="0" w:color="auto"/>
        <w:bottom w:val="none" w:sz="0" w:space="0" w:color="auto"/>
        <w:right w:val="none" w:sz="0" w:space="0" w:color="auto"/>
      </w:divBdr>
    </w:div>
    <w:div w:id="2038508897">
      <w:bodyDiv w:val="1"/>
      <w:marLeft w:val="0"/>
      <w:marRight w:val="0"/>
      <w:marTop w:val="0"/>
      <w:marBottom w:val="0"/>
      <w:divBdr>
        <w:top w:val="none" w:sz="0" w:space="0" w:color="auto"/>
        <w:left w:val="none" w:sz="0" w:space="0" w:color="auto"/>
        <w:bottom w:val="none" w:sz="0" w:space="0" w:color="auto"/>
        <w:right w:val="none" w:sz="0" w:space="0" w:color="auto"/>
      </w:divBdr>
    </w:div>
    <w:div w:id="21413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hansford@afme.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fme.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5D16E-39F7-4519-9304-9F89A5D0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Capgemini UK plc</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Hansford, Rebecca</dc:creator>
  <cp:lastModifiedBy>Hansford, Rebecca</cp:lastModifiedBy>
  <cp:revision>3</cp:revision>
  <cp:lastPrinted>2019-10-28T10:07:00Z</cp:lastPrinted>
  <dcterms:created xsi:type="dcterms:W3CDTF">2019-10-28T09:54:00Z</dcterms:created>
  <dcterms:modified xsi:type="dcterms:W3CDTF">2019-10-28T12:03:00Z</dcterms:modified>
</cp:coreProperties>
</file>