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8A9A6" w14:textId="77777777" w:rsidR="00282272" w:rsidRPr="004F22A2" w:rsidRDefault="00EA75C4" w:rsidP="006C14FE">
      <w:pPr>
        <w:pStyle w:val="Title"/>
      </w:pPr>
      <w:bookmarkStart w:id="0" w:name="_Hlk498502198"/>
      <w:bookmarkStart w:id="1" w:name="_Hlk528654701"/>
      <w:bookmarkStart w:id="2" w:name="_Hlk482713671"/>
      <w:bookmarkStart w:id="3" w:name="_Hlk10016831"/>
      <w:bookmarkStart w:id="4" w:name="_Hlk10019365"/>
      <w:bookmarkStart w:id="5" w:name="_Hlk12007662"/>
      <w:bookmarkStart w:id="6" w:name="_Hlk24710401"/>
      <w:bookmarkStart w:id="7" w:name="_Hlk4161600"/>
      <w:bookmarkStart w:id="8" w:name="_Hlk12009338"/>
      <w:r w:rsidRPr="004F22A2">
        <w:t>Press release</w:t>
      </w:r>
    </w:p>
    <w:p w14:paraId="0F2985E4" w14:textId="2E7EAFE5" w:rsidR="003D7D44" w:rsidRDefault="003D7D44" w:rsidP="00A117F5">
      <w:pPr>
        <w:pStyle w:val="Date"/>
        <w:spacing w:after="0" w:line="240" w:lineRule="auto"/>
        <w:rPr>
          <w:rFonts w:ascii="Cambria" w:hAnsi="Cambria"/>
          <w:b/>
          <w:bCs/>
          <w:sz w:val="28"/>
          <w:szCs w:val="28"/>
        </w:rPr>
      </w:pPr>
      <w:bookmarkStart w:id="9" w:name="_Hlk4157182"/>
      <w:r w:rsidRPr="003D7D44">
        <w:rPr>
          <w:rFonts w:ascii="Cambria" w:hAnsi="Cambria"/>
          <w:b/>
          <w:bCs/>
          <w:sz w:val="28"/>
          <w:szCs w:val="28"/>
        </w:rPr>
        <w:t xml:space="preserve">AFME and Linklaters publish report on financial services conduct supervision </w:t>
      </w:r>
    </w:p>
    <w:p w14:paraId="4D83E7AC" w14:textId="45BB3BBC" w:rsidR="00F871DC" w:rsidRPr="004F22A2" w:rsidRDefault="003D7D44" w:rsidP="00A117F5">
      <w:pPr>
        <w:pStyle w:val="Date"/>
        <w:spacing w:after="0" w:line="240" w:lineRule="auto"/>
      </w:pPr>
      <w:r>
        <w:t>16</w:t>
      </w:r>
      <w:r w:rsidR="00BA651A">
        <w:t xml:space="preserve"> </w:t>
      </w:r>
      <w:r w:rsidR="00F86D07">
        <w:t>January 2020</w:t>
      </w:r>
    </w:p>
    <w:bookmarkEnd w:id="0"/>
    <w:bookmarkEnd w:id="1"/>
    <w:bookmarkEnd w:id="2"/>
    <w:bookmarkEnd w:id="3"/>
    <w:bookmarkEnd w:id="4"/>
    <w:bookmarkEnd w:id="5"/>
    <w:p w14:paraId="6F2BD4C0" w14:textId="77777777" w:rsidR="00206E08" w:rsidRDefault="00206E08" w:rsidP="00A57223">
      <w:pPr>
        <w:spacing w:line="240" w:lineRule="auto"/>
        <w:jc w:val="both"/>
        <w:rPr>
          <w:rFonts w:ascii="Cambria" w:hAnsi="Cambria" w:cs="Calibri"/>
          <w:b/>
          <w:bCs/>
          <w:color w:val="000000"/>
          <w:lang w:eastAsia="en-US"/>
        </w:rPr>
      </w:pPr>
    </w:p>
    <w:bookmarkEnd w:id="6"/>
    <w:p w14:paraId="2524BF36" w14:textId="77777777" w:rsidR="00A57223" w:rsidRPr="00A57223" w:rsidRDefault="00A57223" w:rsidP="00A57223">
      <w:pPr>
        <w:spacing w:line="240" w:lineRule="auto"/>
        <w:jc w:val="both"/>
        <w:rPr>
          <w:rFonts w:ascii="Cambria" w:hAnsi="Cambria"/>
          <w:lang w:eastAsia="en-US"/>
        </w:rPr>
      </w:pPr>
      <w:r w:rsidRPr="00A57223">
        <w:rPr>
          <w:rFonts w:ascii="Cambria" w:hAnsi="Cambria"/>
          <w:lang w:eastAsia="en-US"/>
        </w:rPr>
        <w:t xml:space="preserve">The Association for Financial Markets in Europe (AFME) and Linklaters, in collaboration with Irish law firm Arthur Cox, have published </w:t>
      </w:r>
      <w:r w:rsidRPr="00A57223">
        <w:rPr>
          <w:rFonts w:ascii="Cambria" w:hAnsi="Cambria"/>
          <w:i/>
          <w:iCs/>
          <w:lang w:eastAsia="en-US"/>
        </w:rPr>
        <w:t>‘Financial services conduct supervision: What to expect in four key EU jurisdictions.’</w:t>
      </w:r>
      <w:r w:rsidRPr="00A57223">
        <w:rPr>
          <w:rFonts w:ascii="Cambria" w:hAnsi="Cambria"/>
          <w:lang w:eastAsia="en-US"/>
        </w:rPr>
        <w:t xml:space="preserve"> The report articulates the approach to conduct supervision taken by financial regulators in France, Germany, Ireland and the Netherlands. </w:t>
      </w:r>
    </w:p>
    <w:p w14:paraId="0DC84181" w14:textId="77777777" w:rsidR="00A57223" w:rsidRPr="00A57223" w:rsidRDefault="00A57223" w:rsidP="00A57223">
      <w:pPr>
        <w:spacing w:line="240" w:lineRule="auto"/>
        <w:jc w:val="both"/>
        <w:rPr>
          <w:rFonts w:ascii="Cambria" w:hAnsi="Cambria"/>
          <w:lang w:eastAsia="en-US"/>
        </w:rPr>
      </w:pPr>
    </w:p>
    <w:p w14:paraId="56859EE5" w14:textId="175BE484" w:rsidR="00A57223" w:rsidRPr="00A57223" w:rsidRDefault="00A57223" w:rsidP="00A57223">
      <w:pPr>
        <w:spacing w:line="240" w:lineRule="auto"/>
        <w:jc w:val="both"/>
        <w:rPr>
          <w:rFonts w:ascii="Cambria" w:hAnsi="Cambria"/>
          <w:lang w:eastAsia="en-US"/>
        </w:rPr>
      </w:pPr>
      <w:hyperlink r:id="rId8" w:history="1">
        <w:r w:rsidRPr="00A57223">
          <w:rPr>
            <w:rStyle w:val="Hyperlink"/>
            <w:rFonts w:ascii="Cambria" w:hAnsi="Cambria"/>
            <w:b/>
            <w:bCs/>
            <w:color w:val="auto"/>
            <w:lang w:eastAsia="en-US"/>
          </w:rPr>
          <w:t xml:space="preserve">Nik Kiri, </w:t>
        </w:r>
      </w:hyperlink>
      <w:r w:rsidRPr="00A57223">
        <w:rPr>
          <w:rFonts w:ascii="Cambria" w:hAnsi="Cambria"/>
          <w:b/>
          <w:bCs/>
          <w:lang w:eastAsia="en-US"/>
        </w:rPr>
        <w:t>Financial Regulatory Group partner at Linklaters</w:t>
      </w:r>
      <w:r w:rsidRPr="00A57223">
        <w:rPr>
          <w:rFonts w:ascii="Cambria" w:hAnsi="Cambria"/>
          <w:lang w:eastAsia="en-US"/>
        </w:rPr>
        <w:t>, commented: “Brexit means that global financial services firms need to forge new regulator relationships or deepen existing ones. Despite standardisation from EU law, national regulators still retain their own priorities and expectations. This report will assist firms navigating new ways of interacting with regulators, establish expectations and improve their understanding of the additional layer of scrutiny</w:t>
      </w:r>
      <w:r w:rsidR="0093235E">
        <w:rPr>
          <w:rFonts w:ascii="Cambria" w:hAnsi="Cambria"/>
          <w:lang w:eastAsia="en-US"/>
        </w:rPr>
        <w:t>.</w:t>
      </w:r>
      <w:r w:rsidRPr="00A57223">
        <w:rPr>
          <w:rFonts w:ascii="Cambria" w:hAnsi="Cambria"/>
          <w:lang w:eastAsia="en-US"/>
        </w:rPr>
        <w:t>”</w:t>
      </w:r>
    </w:p>
    <w:p w14:paraId="5F2D9766" w14:textId="77777777" w:rsidR="00A57223" w:rsidRPr="00A57223" w:rsidRDefault="00A57223" w:rsidP="00A57223">
      <w:pPr>
        <w:spacing w:line="240" w:lineRule="auto"/>
        <w:jc w:val="both"/>
        <w:rPr>
          <w:rFonts w:ascii="Cambria" w:hAnsi="Cambria"/>
          <w:lang w:eastAsia="en-US"/>
        </w:rPr>
      </w:pPr>
      <w:bookmarkStart w:id="10" w:name="_GoBack"/>
      <w:bookmarkEnd w:id="10"/>
    </w:p>
    <w:p w14:paraId="73160695" w14:textId="5D967E1A" w:rsidR="00A57223" w:rsidRDefault="00A57223" w:rsidP="00A57223">
      <w:pPr>
        <w:spacing w:line="240" w:lineRule="auto"/>
        <w:jc w:val="both"/>
        <w:rPr>
          <w:rFonts w:ascii="Cambria" w:hAnsi="Cambria"/>
          <w:lang w:eastAsia="en-US"/>
        </w:rPr>
      </w:pPr>
      <w:r w:rsidRPr="00A57223">
        <w:rPr>
          <w:rFonts w:ascii="Cambria" w:hAnsi="Cambria"/>
          <w:b/>
          <w:bCs/>
          <w:lang w:eastAsia="en-US"/>
        </w:rPr>
        <w:t>Richard Middleton, Managing Director, Head of Policy at AFME</w:t>
      </w:r>
      <w:r>
        <w:rPr>
          <w:rFonts w:ascii="Cambria" w:hAnsi="Cambria"/>
          <w:lang w:eastAsia="en-US"/>
        </w:rPr>
        <w:t>,</w:t>
      </w:r>
      <w:r w:rsidRPr="00A57223">
        <w:rPr>
          <w:rFonts w:ascii="Cambria" w:hAnsi="Cambria"/>
          <w:lang w:eastAsia="en-US"/>
        </w:rPr>
        <w:t xml:space="preserve"> said: “The consistent themes defining conduct supervision in Europe are the fair treatment of customers and the proper functioning of financial markets. These themes shape the overall purpose and priorities of the conduct regulators. The specific priorities at national level are determined by the structures, risks and behaviours of the markets. Our report aims to help Compliance teams meet the expectations of conduct regulators, and highlights current priorities such as AML, market misconduct, MiFID 2 and sustainability</w:t>
      </w:r>
      <w:r>
        <w:rPr>
          <w:rFonts w:ascii="Cambria" w:hAnsi="Cambria"/>
          <w:lang w:eastAsia="en-US"/>
        </w:rPr>
        <w:t>.</w:t>
      </w:r>
      <w:r w:rsidRPr="00A57223">
        <w:rPr>
          <w:rFonts w:ascii="Cambria" w:hAnsi="Cambria"/>
          <w:lang w:eastAsia="en-US"/>
        </w:rPr>
        <w:t>”</w:t>
      </w:r>
    </w:p>
    <w:p w14:paraId="717092FE" w14:textId="06C41B87" w:rsidR="00A57223" w:rsidRDefault="00A57223" w:rsidP="00A57223">
      <w:pPr>
        <w:spacing w:line="240" w:lineRule="auto"/>
        <w:jc w:val="both"/>
        <w:rPr>
          <w:rFonts w:ascii="Cambria" w:hAnsi="Cambria"/>
          <w:lang w:eastAsia="en-US"/>
        </w:rPr>
      </w:pPr>
    </w:p>
    <w:p w14:paraId="183C1301" w14:textId="7EEE0A3A" w:rsidR="00A57223" w:rsidRPr="00A57223" w:rsidRDefault="00A57223" w:rsidP="00A57223">
      <w:pPr>
        <w:spacing w:line="240" w:lineRule="auto"/>
        <w:jc w:val="both"/>
        <w:rPr>
          <w:rFonts w:ascii="Cambria" w:hAnsi="Cambria"/>
          <w:b/>
          <w:bCs/>
          <w:lang w:eastAsia="en-US"/>
        </w:rPr>
      </w:pPr>
      <w:r>
        <w:rPr>
          <w:rFonts w:ascii="Cambria" w:hAnsi="Cambria"/>
          <w:b/>
          <w:bCs/>
          <w:lang w:eastAsia="en-US"/>
        </w:rPr>
        <w:t>Key issues for 2020</w:t>
      </w:r>
      <w:r w:rsidRPr="00A57223">
        <w:rPr>
          <w:rFonts w:ascii="Cambria" w:hAnsi="Cambria"/>
          <w:b/>
          <w:bCs/>
          <w:lang w:eastAsia="en-US"/>
        </w:rPr>
        <w:t xml:space="preserve">: </w:t>
      </w:r>
    </w:p>
    <w:p w14:paraId="696D19AA" w14:textId="77777777" w:rsidR="00A57223" w:rsidRPr="00A57223" w:rsidRDefault="00A57223" w:rsidP="00A57223">
      <w:pPr>
        <w:spacing w:line="240" w:lineRule="auto"/>
        <w:jc w:val="both"/>
        <w:rPr>
          <w:rFonts w:ascii="Cambria" w:hAnsi="Cambria"/>
          <w:lang w:eastAsia="en-US"/>
        </w:rPr>
      </w:pPr>
      <w:r w:rsidRPr="00A57223">
        <w:rPr>
          <w:rFonts w:ascii="Cambria" w:hAnsi="Cambria"/>
          <w:lang w:eastAsia="en-US"/>
        </w:rPr>
        <w:t>Focusing on conduct supervision rather than prudential supervision (particularly where one regulator supervises both) and on supervision by national competent authorities rather than the ECB, the report clarifies:</w:t>
      </w:r>
    </w:p>
    <w:p w14:paraId="2767833B" w14:textId="77777777" w:rsidR="00A57223" w:rsidRPr="00A57223" w:rsidRDefault="00A57223" w:rsidP="00A57223">
      <w:pPr>
        <w:numPr>
          <w:ilvl w:val="0"/>
          <w:numId w:val="7"/>
        </w:numPr>
        <w:spacing w:line="240" w:lineRule="auto"/>
        <w:jc w:val="both"/>
        <w:rPr>
          <w:rFonts w:ascii="Cambria" w:hAnsi="Cambria"/>
          <w:lang w:eastAsia="en-US"/>
        </w:rPr>
      </w:pPr>
      <w:r w:rsidRPr="00A57223">
        <w:rPr>
          <w:rFonts w:ascii="Cambria" w:hAnsi="Cambria"/>
          <w:lang w:eastAsia="en-US"/>
        </w:rPr>
        <w:t xml:space="preserve">who the financial services conduct supervisor is; </w:t>
      </w:r>
    </w:p>
    <w:p w14:paraId="4922347E" w14:textId="77777777" w:rsidR="00A57223" w:rsidRPr="00A57223" w:rsidRDefault="00A57223" w:rsidP="00A57223">
      <w:pPr>
        <w:numPr>
          <w:ilvl w:val="0"/>
          <w:numId w:val="7"/>
        </w:numPr>
        <w:spacing w:line="240" w:lineRule="auto"/>
        <w:jc w:val="both"/>
        <w:rPr>
          <w:rFonts w:ascii="Cambria" w:hAnsi="Cambria"/>
          <w:lang w:eastAsia="en-US"/>
        </w:rPr>
      </w:pPr>
      <w:r w:rsidRPr="00A57223">
        <w:rPr>
          <w:rFonts w:ascii="Cambria" w:hAnsi="Cambria"/>
          <w:lang w:eastAsia="en-US"/>
        </w:rPr>
        <w:t>how they supervise;</w:t>
      </w:r>
    </w:p>
    <w:p w14:paraId="4044993E" w14:textId="77777777" w:rsidR="00A57223" w:rsidRPr="00A57223" w:rsidRDefault="00A57223" w:rsidP="00A57223">
      <w:pPr>
        <w:numPr>
          <w:ilvl w:val="0"/>
          <w:numId w:val="7"/>
        </w:numPr>
        <w:spacing w:line="240" w:lineRule="auto"/>
        <w:jc w:val="both"/>
        <w:rPr>
          <w:rFonts w:ascii="Cambria" w:hAnsi="Cambria"/>
          <w:lang w:eastAsia="en-US"/>
        </w:rPr>
      </w:pPr>
      <w:r w:rsidRPr="00A57223">
        <w:rPr>
          <w:rFonts w:ascii="Cambria" w:hAnsi="Cambria"/>
          <w:lang w:eastAsia="en-US"/>
        </w:rPr>
        <w:t xml:space="preserve">the current priorities; and </w:t>
      </w:r>
    </w:p>
    <w:p w14:paraId="22B7C6B4" w14:textId="77777777" w:rsidR="00A57223" w:rsidRPr="00A57223" w:rsidRDefault="00A57223" w:rsidP="00A57223">
      <w:pPr>
        <w:numPr>
          <w:ilvl w:val="0"/>
          <w:numId w:val="6"/>
        </w:numPr>
        <w:spacing w:line="240" w:lineRule="auto"/>
        <w:jc w:val="both"/>
        <w:rPr>
          <w:rFonts w:ascii="Cambria" w:hAnsi="Cambria"/>
          <w:lang w:eastAsia="en-US"/>
        </w:rPr>
      </w:pPr>
      <w:r w:rsidRPr="00A57223">
        <w:rPr>
          <w:rFonts w:ascii="Cambria" w:hAnsi="Cambria"/>
          <w:lang w:eastAsia="en-US"/>
        </w:rPr>
        <w:t>specific approaches taken to the supervision of key activities.</w:t>
      </w:r>
    </w:p>
    <w:p w14:paraId="2C60CA42" w14:textId="77777777" w:rsidR="00A57223" w:rsidRDefault="00A57223" w:rsidP="00A57223">
      <w:pPr>
        <w:spacing w:line="240" w:lineRule="auto"/>
        <w:jc w:val="both"/>
        <w:rPr>
          <w:rFonts w:ascii="Cambria" w:hAnsi="Cambria"/>
          <w:lang w:eastAsia="en-US"/>
        </w:rPr>
      </w:pPr>
    </w:p>
    <w:p w14:paraId="15F0063B" w14:textId="0ABC290C" w:rsidR="00A57223" w:rsidRDefault="00A57223" w:rsidP="00A57223">
      <w:pPr>
        <w:spacing w:line="240" w:lineRule="auto"/>
        <w:rPr>
          <w:rFonts w:ascii="Cambria" w:hAnsi="Cambria"/>
          <w:lang w:eastAsia="en-US"/>
        </w:rPr>
      </w:pPr>
      <w:r>
        <w:rPr>
          <w:rFonts w:ascii="Cambria" w:hAnsi="Cambria"/>
          <w:lang w:eastAsia="en-US"/>
        </w:rPr>
        <w:t xml:space="preserve">The report can be downloaded from the AFME and Linklaters’ websites. </w:t>
      </w:r>
    </w:p>
    <w:p w14:paraId="033C3C26" w14:textId="77777777" w:rsidR="00A57223" w:rsidRPr="00A57223" w:rsidRDefault="00A57223" w:rsidP="00A57223">
      <w:pPr>
        <w:spacing w:line="240" w:lineRule="auto"/>
        <w:jc w:val="center"/>
        <w:rPr>
          <w:rFonts w:ascii="Cambria" w:hAnsi="Cambria"/>
          <w:lang w:eastAsia="en-US"/>
        </w:rPr>
      </w:pPr>
    </w:p>
    <w:p w14:paraId="5583F0DB" w14:textId="251D3303" w:rsidR="00A602A1" w:rsidRPr="00091A59" w:rsidRDefault="00A602A1" w:rsidP="00A602A1">
      <w:pPr>
        <w:spacing w:line="240" w:lineRule="auto"/>
        <w:jc w:val="center"/>
        <w:rPr>
          <w:rFonts w:cs="Arial"/>
        </w:rPr>
      </w:pPr>
      <w:r>
        <w:rPr>
          <w:rFonts w:cs="Arial"/>
        </w:rPr>
        <w:t>-ENDS-</w:t>
      </w:r>
    </w:p>
    <w:bookmarkEnd w:id="7"/>
    <w:bookmarkEnd w:id="8"/>
    <w:bookmarkEnd w:id="9"/>
    <w:p w14:paraId="24D4AE5F" w14:textId="77777777" w:rsidR="0068623A" w:rsidRDefault="0068623A" w:rsidP="007C2004">
      <w:pPr>
        <w:pStyle w:val="NormalBold"/>
        <w:spacing w:line="240" w:lineRule="auto"/>
      </w:pPr>
    </w:p>
    <w:p w14:paraId="49163308" w14:textId="20E5A416" w:rsidR="00EA75C4" w:rsidRDefault="00EA75C4" w:rsidP="007C2004">
      <w:pPr>
        <w:pStyle w:val="NormalBold"/>
        <w:spacing w:line="240" w:lineRule="auto"/>
      </w:pPr>
      <w:r w:rsidRPr="00134691">
        <w:t>AFME Contact</w:t>
      </w:r>
    </w:p>
    <w:p w14:paraId="7CA73A1D" w14:textId="7FDE5B38" w:rsidR="004B4B92" w:rsidRPr="00AD19A9" w:rsidRDefault="00AD19A9" w:rsidP="004B4B92">
      <w:pPr>
        <w:rPr>
          <w:lang w:eastAsia="en-US"/>
        </w:rPr>
      </w:pPr>
      <w:r w:rsidRPr="00AD19A9">
        <w:t>Rebecca Hansford</w:t>
      </w:r>
      <w:r w:rsidR="00842CFD" w:rsidRPr="00AD19A9">
        <w:br/>
      </w:r>
      <w:r w:rsidRPr="00AD19A9">
        <w:t>H</w:t>
      </w:r>
      <w:r>
        <w:t>ead of Media Relations</w:t>
      </w:r>
      <w:r w:rsidR="00842CFD" w:rsidRPr="00AD19A9">
        <w:br/>
      </w:r>
      <w:hyperlink r:id="rId9" w:history="1">
        <w:r w:rsidRPr="001D750D">
          <w:rPr>
            <w:rStyle w:val="Hyperlink"/>
          </w:rPr>
          <w:t>rebecca.hansford@afme.eu</w:t>
        </w:r>
      </w:hyperlink>
      <w:r w:rsidR="00842CFD" w:rsidRPr="00AD19A9">
        <w:t xml:space="preserve"> </w:t>
      </w:r>
      <w:r w:rsidR="00842CFD" w:rsidRPr="00AD19A9">
        <w:br/>
      </w:r>
      <w:r w:rsidR="00B60D8A">
        <w:t>+</w:t>
      </w:r>
      <w:r w:rsidR="007A2AB8">
        <w:t>44 (0)20 3828 2693</w:t>
      </w:r>
    </w:p>
    <w:p w14:paraId="25385DB7" w14:textId="77777777" w:rsidR="002E631B" w:rsidRPr="00AD19A9" w:rsidRDefault="002E631B" w:rsidP="004B4B92">
      <w:pPr>
        <w:rPr>
          <w:b/>
        </w:rPr>
      </w:pPr>
    </w:p>
    <w:p w14:paraId="08934BD1" w14:textId="43BC2DDD" w:rsidR="004664D6" w:rsidRPr="004B4B92" w:rsidRDefault="004664D6" w:rsidP="004B4B92">
      <w:pPr>
        <w:rPr>
          <w:rFonts w:ascii="Times" w:eastAsia="Times New Roman" w:hAnsi="Times"/>
          <w:sz w:val="20"/>
          <w:szCs w:val="20"/>
          <w:lang w:eastAsia="en-US"/>
        </w:rPr>
      </w:pPr>
      <w:r w:rsidRPr="00134691">
        <w:rPr>
          <w:b/>
        </w:rPr>
        <w:t>About AFME:</w:t>
      </w:r>
    </w:p>
    <w:p w14:paraId="15D0344B" w14:textId="77777777" w:rsidR="003B3C39" w:rsidRPr="00134691" w:rsidRDefault="003B3C39" w:rsidP="007C2004">
      <w:pPr>
        <w:spacing w:line="240" w:lineRule="auto"/>
      </w:pPr>
      <w:r w:rsidRPr="00134691">
        <w:t xml:space="preserve">AFME (Association for Financial Markets in Europe) advocates for deep and integrated European capital markets which serve the needs of companies and investors, supporting economic growth and benefiting society. AFME is the voice of all Europe’s wholesale financial markets, providing expertise across a broad range of regulatory and capital markets issues. AFME aims to act as a bridge between market participants and policy makers across Europe, drawing on its strong and long-standing relationships, its technical </w:t>
      </w:r>
      <w:r w:rsidRPr="00134691">
        <w:lastRenderedPageBreak/>
        <w:t xml:space="preserve">knowledge and fact-based work. Its members comprise pan-EU and global banks as well as key regional banks, brokers, law firms, investors and other financial market participants. AFME participates in a global alliance with the Securities Industry and Financial Markets Association (SIFMA) in the US, and the Asia Securities Industry and Financial Markets Association (ASIFMA) through the GFMA (Global Financial Markets Association). For more information please visit the AFME website: </w:t>
      </w:r>
      <w:hyperlink r:id="rId10" w:history="1">
        <w:r w:rsidRPr="00134691">
          <w:rPr>
            <w:rStyle w:val="Hyperlink"/>
          </w:rPr>
          <w:t>www.afme.eu</w:t>
        </w:r>
      </w:hyperlink>
      <w:r w:rsidRPr="00134691">
        <w:t>.</w:t>
      </w:r>
    </w:p>
    <w:p w14:paraId="69D14867" w14:textId="791D0D75" w:rsidR="007C2004" w:rsidRPr="00134691" w:rsidRDefault="003B3C39">
      <w:pPr>
        <w:spacing w:line="240" w:lineRule="auto"/>
      </w:pPr>
      <w:r w:rsidRPr="00134691">
        <w:t>Follow us on Twitter @</w:t>
      </w:r>
      <w:r w:rsidR="003F7F16" w:rsidRPr="00134691">
        <w:t>AFME_EU</w:t>
      </w:r>
      <w:r w:rsidR="00A56069" w:rsidRPr="00134691">
        <w:t xml:space="preserve"> </w:t>
      </w:r>
    </w:p>
    <w:sectPr w:rsidR="007C2004" w:rsidRPr="00134691" w:rsidSect="004B0D81">
      <w:footerReference w:type="default" r:id="rId11"/>
      <w:headerReference w:type="first" r:id="rId12"/>
      <w:pgSz w:w="11906" w:h="16838" w:code="9"/>
      <w:pgMar w:top="2268" w:right="851" w:bottom="1985"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0BC75" w14:textId="77777777" w:rsidR="00215C8E" w:rsidRDefault="00215C8E" w:rsidP="00C42475">
      <w:pPr>
        <w:spacing w:line="240" w:lineRule="auto"/>
      </w:pPr>
      <w:r>
        <w:separator/>
      </w:r>
    </w:p>
  </w:endnote>
  <w:endnote w:type="continuationSeparator" w:id="0">
    <w:p w14:paraId="12DDEE04" w14:textId="77777777" w:rsidR="00215C8E" w:rsidRDefault="00215C8E" w:rsidP="00C42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B79B" w14:textId="4D790205" w:rsidR="004B1480" w:rsidRPr="00E437B9" w:rsidRDefault="004B1480" w:rsidP="00E437B9">
    <w:pPr>
      <w:pStyle w:val="AFMEPagenumber"/>
      <w:rPr>
        <w:noProof/>
      </w:rPr>
    </w:pPr>
    <w:r w:rsidRPr="00D73F02">
      <w:rPr>
        <w:noProof/>
        <w:lang w:val="en-US" w:eastAsia="en-US"/>
      </w:rPr>
      <w:drawing>
        <wp:anchor distT="0" distB="0" distL="114300" distR="114300" simplePos="0" relativeHeight="251657216" behindDoc="0" locked="0" layoutInCell="1" allowOverlap="1" wp14:anchorId="02495531" wp14:editId="5255F9EA">
          <wp:simplePos x="0" y="0"/>
          <wp:positionH relativeFrom="page">
            <wp:posOffset>6732905</wp:posOffset>
          </wp:positionH>
          <wp:positionV relativeFrom="page">
            <wp:posOffset>10009505</wp:posOffset>
          </wp:positionV>
          <wp:extent cx="101520" cy="1436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ME_rgb_sla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520" cy="143640"/>
                  </a:xfrm>
                  <a:prstGeom prst="rect">
                    <a:avLst/>
                  </a:prstGeom>
                </pic:spPr>
              </pic:pic>
            </a:graphicData>
          </a:graphic>
        </wp:anchor>
      </w:drawing>
    </w:r>
    <w:r>
      <w:fldChar w:fldCharType="begin"/>
    </w:r>
    <w:r>
      <w:instrText xml:space="preserve"> PAGE   \* MERGEFORMAT </w:instrText>
    </w:r>
    <w:r>
      <w:fldChar w:fldCharType="separate"/>
    </w:r>
    <w:r w:rsidR="00883C8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B3643" w14:textId="77777777" w:rsidR="00215C8E" w:rsidRPr="00FB1672" w:rsidRDefault="00215C8E" w:rsidP="00C42475">
      <w:pPr>
        <w:spacing w:line="240" w:lineRule="auto"/>
        <w:rPr>
          <w:color w:val="78A22F" w:themeColor="accent1"/>
        </w:rPr>
      </w:pPr>
      <w:r w:rsidRPr="00FB1672">
        <w:rPr>
          <w:color w:val="78A22F" w:themeColor="accent1"/>
        </w:rPr>
        <w:separator/>
      </w:r>
    </w:p>
  </w:footnote>
  <w:footnote w:type="continuationSeparator" w:id="0">
    <w:p w14:paraId="774E053E" w14:textId="77777777" w:rsidR="00215C8E" w:rsidRDefault="00215C8E" w:rsidP="00C424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DC56" w14:textId="3D199DA4" w:rsidR="004B1480" w:rsidRDefault="004B1480" w:rsidP="00E437B9">
    <w:pPr>
      <w:pStyle w:val="AFMEFullName"/>
    </w:pPr>
    <w:r>
      <w:rPr>
        <w:lang w:val="en-US" w:eastAsia="en-US"/>
      </w:rPr>
      <w:drawing>
        <wp:anchor distT="0" distB="0" distL="114300" distR="114300" simplePos="0" relativeHeight="251658240" behindDoc="0" locked="0" layoutInCell="1" allowOverlap="1" wp14:anchorId="476159EE" wp14:editId="7CC3DAB8">
          <wp:simplePos x="0" y="0"/>
          <wp:positionH relativeFrom="page">
            <wp:posOffset>540385</wp:posOffset>
          </wp:positionH>
          <wp:positionV relativeFrom="page">
            <wp:posOffset>540385</wp:posOffset>
          </wp:positionV>
          <wp:extent cx="1440000" cy="563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ME_rgb_high_CW 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563760"/>
                  </a:xfrm>
                  <a:prstGeom prst="rect">
                    <a:avLst/>
                  </a:prstGeom>
                </pic:spPr>
              </pic:pic>
            </a:graphicData>
          </a:graphic>
        </wp:anchor>
      </w:drawing>
    </w:r>
    <w:r w:rsidRPr="00BA7875">
      <w:t>Association for Financial Markets in Europe</w:t>
    </w:r>
    <w:r>
      <w:t xml:space="preserve"> </w:t>
    </w:r>
  </w:p>
  <w:p w14:paraId="1AC1657C" w14:textId="20A53DDC" w:rsidR="0044307E" w:rsidRPr="00BF781D" w:rsidRDefault="0044307E" w:rsidP="0044307E">
    <w:pPr>
      <w:pStyle w:val="AFMEFullName"/>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E0B23"/>
    <w:multiLevelType w:val="multilevel"/>
    <w:tmpl w:val="6DB425B6"/>
    <w:numStyleLink w:val="AFMENumbering"/>
  </w:abstractNum>
  <w:abstractNum w:abstractNumId="1" w15:restartNumberingAfterBreak="0">
    <w:nsid w:val="17D210B9"/>
    <w:multiLevelType w:val="multilevel"/>
    <w:tmpl w:val="023E8784"/>
    <w:styleLink w:val="AFMEBullets"/>
    <w:lvl w:ilvl="0">
      <w:start w:val="1"/>
      <w:numFmt w:val="bullet"/>
      <w:pStyle w:val="Bullets1"/>
      <w:lvlText w:val=""/>
      <w:lvlJc w:val="left"/>
      <w:pPr>
        <w:tabs>
          <w:tab w:val="num" w:pos="284"/>
        </w:tabs>
        <w:ind w:left="284" w:hanging="284"/>
      </w:pPr>
      <w:rPr>
        <w:rFonts w:ascii="Symbol" w:hAnsi="Symbol" w:hint="default"/>
        <w:color w:val="78A22F" w:themeColor="accent1"/>
      </w:rPr>
    </w:lvl>
    <w:lvl w:ilvl="1">
      <w:start w:val="1"/>
      <w:numFmt w:val="bullet"/>
      <w:pStyle w:val="Bullets2"/>
      <w:lvlText w:val=""/>
      <w:lvlJc w:val="left"/>
      <w:pPr>
        <w:tabs>
          <w:tab w:val="num" w:pos="567"/>
        </w:tabs>
        <w:ind w:left="567" w:hanging="283"/>
      </w:pPr>
      <w:rPr>
        <w:rFonts w:ascii="Symbol" w:hAnsi="Symbol" w:hint="default"/>
        <w:color w:val="58595B" w:themeColor="accent6"/>
      </w:rPr>
    </w:lvl>
    <w:lvl w:ilvl="2">
      <w:start w:val="1"/>
      <w:numFmt w:val="bullet"/>
      <w:pStyle w:val="Bullets3"/>
      <w:lvlText w:val=""/>
      <w:lvlJc w:val="left"/>
      <w:pPr>
        <w:tabs>
          <w:tab w:val="num" w:pos="851"/>
        </w:tabs>
        <w:ind w:left="851" w:hanging="284"/>
      </w:pPr>
      <w:rPr>
        <w:rFonts w:ascii="Symbol" w:hAnsi="Symbol" w:hint="default"/>
        <w:color w:val="C9DAAC" w:themeColor="accent2"/>
      </w:rPr>
    </w:lvl>
    <w:lvl w:ilvl="3">
      <w:start w:val="1"/>
      <w:numFmt w:val="bullet"/>
      <w:lvlText w:val=""/>
      <w:lvlJc w:val="left"/>
      <w:pPr>
        <w:tabs>
          <w:tab w:val="num" w:pos="1134"/>
        </w:tabs>
        <w:ind w:left="1134" w:hanging="283"/>
      </w:pPr>
      <w:rPr>
        <w:rFonts w:ascii="Symbol" w:hAnsi="Symbol" w:hint="default"/>
        <w:color w:val="CFD0D2" w:themeColor="accent3"/>
      </w:rPr>
    </w:lvl>
    <w:lvl w:ilvl="4">
      <w:start w:val="1"/>
      <w:numFmt w:val="bullet"/>
      <w:lvlText w:val=""/>
      <w:lvlJc w:val="left"/>
      <w:pPr>
        <w:tabs>
          <w:tab w:val="num" w:pos="1418"/>
        </w:tabs>
        <w:ind w:left="1418" w:hanging="284"/>
      </w:pPr>
      <w:rPr>
        <w:rFonts w:ascii="Symbol" w:hAnsi="Symbol" w:hint="default"/>
        <w:color w:val="808285" w:themeColor="accent5"/>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AB82FA5"/>
    <w:multiLevelType w:val="hybridMultilevel"/>
    <w:tmpl w:val="FB4C194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18D227F"/>
    <w:multiLevelType w:val="multilevel"/>
    <w:tmpl w:val="6DB425B6"/>
    <w:styleLink w:val="AFMENumbering"/>
    <w:lvl w:ilvl="0">
      <w:start w:val="1"/>
      <w:numFmt w:val="none"/>
      <w:pStyle w:val="SectionHeading"/>
      <w:suff w:val="nothing"/>
      <w:lvlText w:val=""/>
      <w:lvlJc w:val="left"/>
      <w:pPr>
        <w:ind w:left="0" w:firstLine="0"/>
      </w:pPr>
      <w:rPr>
        <w:rFonts w:hint="default"/>
      </w:rPr>
    </w:lvl>
    <w:lvl w:ilvl="1">
      <w:start w:val="1"/>
      <w:numFmt w:val="decimal"/>
      <w:lvlRestart w:val="0"/>
      <w:pStyle w:val="Level1"/>
      <w:lvlText w:val="%2"/>
      <w:lvlJc w:val="left"/>
      <w:pPr>
        <w:tabs>
          <w:tab w:val="num" w:pos="567"/>
        </w:tabs>
        <w:ind w:left="567" w:hanging="567"/>
      </w:pPr>
      <w:rPr>
        <w:rFonts w:hint="default"/>
      </w:rPr>
    </w:lvl>
    <w:lvl w:ilvl="2">
      <w:start w:val="1"/>
      <w:numFmt w:val="decimal"/>
      <w:pStyle w:val="Level2"/>
      <w:lvlText w:val="%2.%3"/>
      <w:lvlJc w:val="left"/>
      <w:pPr>
        <w:tabs>
          <w:tab w:val="num" w:pos="567"/>
        </w:tabs>
        <w:ind w:left="567" w:hanging="567"/>
      </w:pPr>
      <w:rPr>
        <w:rFonts w:hint="default"/>
      </w:rPr>
    </w:lvl>
    <w:lvl w:ilvl="3">
      <w:start w:val="1"/>
      <w:numFmt w:val="decimal"/>
      <w:pStyle w:val="Level3"/>
      <w:lvlText w:val="%2.%3.%4"/>
      <w:lvlJc w:val="left"/>
      <w:pPr>
        <w:tabs>
          <w:tab w:val="num" w:pos="567"/>
        </w:tabs>
        <w:ind w:left="567" w:hanging="567"/>
      </w:pPr>
      <w:rPr>
        <w:rFonts w:hint="default"/>
      </w:rPr>
    </w:lvl>
    <w:lvl w:ilvl="4">
      <w:start w:val="1"/>
      <w:numFmt w:val="lowerLetter"/>
      <w:pStyle w:val="Level4"/>
      <w:lvlText w:val="%5."/>
      <w:lvlJc w:val="left"/>
      <w:pPr>
        <w:tabs>
          <w:tab w:val="num" w:pos="567"/>
        </w:tabs>
        <w:ind w:left="567" w:hanging="567"/>
      </w:pPr>
      <w:rPr>
        <w:rFonts w:hint="default"/>
      </w:rPr>
    </w:lvl>
    <w:lvl w:ilvl="5">
      <w:start w:val="1"/>
      <w:numFmt w:val="lowerRoman"/>
      <w:pStyle w:val="Level5"/>
      <w:lvlText w:val="%6."/>
      <w:lvlJc w:val="left"/>
      <w:pPr>
        <w:ind w:left="567"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6C1CEA"/>
    <w:multiLevelType w:val="multilevel"/>
    <w:tmpl w:val="023E8784"/>
    <w:numStyleLink w:val="AFMEBullets"/>
  </w:abstractNum>
  <w:abstractNum w:abstractNumId="5" w15:restartNumberingAfterBreak="0">
    <w:nsid w:val="6D900654"/>
    <w:multiLevelType w:val="hybridMultilevel"/>
    <w:tmpl w:val="D44E6A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245A87"/>
    <w:multiLevelType w:val="multilevel"/>
    <w:tmpl w:val="7254854C"/>
    <w:styleLink w:val="Sources"/>
    <w:lvl w:ilvl="0">
      <w:start w:val="1"/>
      <w:numFmt w:val="none"/>
      <w:pStyle w:val="Source"/>
      <w:suff w:val="space"/>
      <w:lvlText w:val="Source:"/>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AE"/>
    <w:rsid w:val="000016E1"/>
    <w:rsid w:val="0000314D"/>
    <w:rsid w:val="000042A9"/>
    <w:rsid w:val="00007CC6"/>
    <w:rsid w:val="000146FF"/>
    <w:rsid w:val="000165A4"/>
    <w:rsid w:val="000200E8"/>
    <w:rsid w:val="00020F3C"/>
    <w:rsid w:val="000219D3"/>
    <w:rsid w:val="00023870"/>
    <w:rsid w:val="00027AB7"/>
    <w:rsid w:val="0003040A"/>
    <w:rsid w:val="00031494"/>
    <w:rsid w:val="00032233"/>
    <w:rsid w:val="00033167"/>
    <w:rsid w:val="000367FC"/>
    <w:rsid w:val="00043DCF"/>
    <w:rsid w:val="000440F4"/>
    <w:rsid w:val="0004594F"/>
    <w:rsid w:val="00046526"/>
    <w:rsid w:val="0005258E"/>
    <w:rsid w:val="00053657"/>
    <w:rsid w:val="000561DF"/>
    <w:rsid w:val="000577EC"/>
    <w:rsid w:val="00060D96"/>
    <w:rsid w:val="00061F14"/>
    <w:rsid w:val="000631EB"/>
    <w:rsid w:val="00063F7D"/>
    <w:rsid w:val="00064AE4"/>
    <w:rsid w:val="00066069"/>
    <w:rsid w:val="00067FF3"/>
    <w:rsid w:val="00071486"/>
    <w:rsid w:val="000716AC"/>
    <w:rsid w:val="000748CF"/>
    <w:rsid w:val="00080373"/>
    <w:rsid w:val="00081B2A"/>
    <w:rsid w:val="000912C7"/>
    <w:rsid w:val="00091794"/>
    <w:rsid w:val="00091A59"/>
    <w:rsid w:val="000924F1"/>
    <w:rsid w:val="00092B1A"/>
    <w:rsid w:val="000932F4"/>
    <w:rsid w:val="00093CA5"/>
    <w:rsid w:val="00093CE7"/>
    <w:rsid w:val="0009491F"/>
    <w:rsid w:val="0009515A"/>
    <w:rsid w:val="00095D75"/>
    <w:rsid w:val="00096486"/>
    <w:rsid w:val="00097266"/>
    <w:rsid w:val="000A19E5"/>
    <w:rsid w:val="000A3840"/>
    <w:rsid w:val="000A6DBF"/>
    <w:rsid w:val="000A714A"/>
    <w:rsid w:val="000A7EE6"/>
    <w:rsid w:val="000A7FC2"/>
    <w:rsid w:val="000B5D75"/>
    <w:rsid w:val="000B7742"/>
    <w:rsid w:val="000C288B"/>
    <w:rsid w:val="000C380A"/>
    <w:rsid w:val="000C6A34"/>
    <w:rsid w:val="000D0B35"/>
    <w:rsid w:val="000D0FB2"/>
    <w:rsid w:val="000D46E8"/>
    <w:rsid w:val="000D5B0D"/>
    <w:rsid w:val="000D63F1"/>
    <w:rsid w:val="000D7561"/>
    <w:rsid w:val="000D7A44"/>
    <w:rsid w:val="000E086F"/>
    <w:rsid w:val="000E0CE8"/>
    <w:rsid w:val="000E29BA"/>
    <w:rsid w:val="000F5130"/>
    <w:rsid w:val="000F6737"/>
    <w:rsid w:val="00100D5C"/>
    <w:rsid w:val="0010184D"/>
    <w:rsid w:val="001052FF"/>
    <w:rsid w:val="001060AC"/>
    <w:rsid w:val="00110178"/>
    <w:rsid w:val="001146FE"/>
    <w:rsid w:val="00116AB2"/>
    <w:rsid w:val="001175C6"/>
    <w:rsid w:val="00122CD4"/>
    <w:rsid w:val="00124D4C"/>
    <w:rsid w:val="0013071C"/>
    <w:rsid w:val="0013202B"/>
    <w:rsid w:val="00134691"/>
    <w:rsid w:val="001347DA"/>
    <w:rsid w:val="00134D6F"/>
    <w:rsid w:val="00135928"/>
    <w:rsid w:val="00137136"/>
    <w:rsid w:val="00137B77"/>
    <w:rsid w:val="0014000B"/>
    <w:rsid w:val="00142F02"/>
    <w:rsid w:val="00143C6D"/>
    <w:rsid w:val="00146014"/>
    <w:rsid w:val="001503ED"/>
    <w:rsid w:val="00151999"/>
    <w:rsid w:val="00153470"/>
    <w:rsid w:val="00154744"/>
    <w:rsid w:val="00155810"/>
    <w:rsid w:val="001564A6"/>
    <w:rsid w:val="0015799D"/>
    <w:rsid w:val="00167462"/>
    <w:rsid w:val="00167C9B"/>
    <w:rsid w:val="00171EE9"/>
    <w:rsid w:val="0017270B"/>
    <w:rsid w:val="00174CC3"/>
    <w:rsid w:val="00185C0C"/>
    <w:rsid w:val="0018782E"/>
    <w:rsid w:val="00187D34"/>
    <w:rsid w:val="00191FC0"/>
    <w:rsid w:val="00194524"/>
    <w:rsid w:val="00195EC0"/>
    <w:rsid w:val="00197815"/>
    <w:rsid w:val="001A030A"/>
    <w:rsid w:val="001A091B"/>
    <w:rsid w:val="001A1708"/>
    <w:rsid w:val="001A1E9E"/>
    <w:rsid w:val="001A3190"/>
    <w:rsid w:val="001A4258"/>
    <w:rsid w:val="001B0434"/>
    <w:rsid w:val="001B248D"/>
    <w:rsid w:val="001B396B"/>
    <w:rsid w:val="001B4416"/>
    <w:rsid w:val="001C180C"/>
    <w:rsid w:val="001D0D22"/>
    <w:rsid w:val="001D178A"/>
    <w:rsid w:val="001D17A4"/>
    <w:rsid w:val="001D19DA"/>
    <w:rsid w:val="001D55A1"/>
    <w:rsid w:val="001D7E1E"/>
    <w:rsid w:val="001E0C56"/>
    <w:rsid w:val="001E2604"/>
    <w:rsid w:val="001E3599"/>
    <w:rsid w:val="001F081B"/>
    <w:rsid w:val="001F0AAC"/>
    <w:rsid w:val="001F3087"/>
    <w:rsid w:val="001F7C90"/>
    <w:rsid w:val="00201C9F"/>
    <w:rsid w:val="0020622A"/>
    <w:rsid w:val="00206E08"/>
    <w:rsid w:val="002100FA"/>
    <w:rsid w:val="00211498"/>
    <w:rsid w:val="002114F6"/>
    <w:rsid w:val="00215C8E"/>
    <w:rsid w:val="00217665"/>
    <w:rsid w:val="00233129"/>
    <w:rsid w:val="00233EF8"/>
    <w:rsid w:val="00235C9E"/>
    <w:rsid w:val="00236430"/>
    <w:rsid w:val="002371BA"/>
    <w:rsid w:val="00241206"/>
    <w:rsid w:val="00242D30"/>
    <w:rsid w:val="00243267"/>
    <w:rsid w:val="00246118"/>
    <w:rsid w:val="00246288"/>
    <w:rsid w:val="00246A4F"/>
    <w:rsid w:val="00261715"/>
    <w:rsid w:val="0026244A"/>
    <w:rsid w:val="00262710"/>
    <w:rsid w:val="0026352C"/>
    <w:rsid w:val="0026434E"/>
    <w:rsid w:val="002660E9"/>
    <w:rsid w:val="002667C9"/>
    <w:rsid w:val="002735A4"/>
    <w:rsid w:val="00273846"/>
    <w:rsid w:val="00277BBE"/>
    <w:rsid w:val="00280DCE"/>
    <w:rsid w:val="00282272"/>
    <w:rsid w:val="00285EED"/>
    <w:rsid w:val="00286953"/>
    <w:rsid w:val="00290E8F"/>
    <w:rsid w:val="00293D63"/>
    <w:rsid w:val="00295107"/>
    <w:rsid w:val="00295499"/>
    <w:rsid w:val="00297752"/>
    <w:rsid w:val="002A11C1"/>
    <w:rsid w:val="002A2AE8"/>
    <w:rsid w:val="002A304F"/>
    <w:rsid w:val="002A3069"/>
    <w:rsid w:val="002A491C"/>
    <w:rsid w:val="002A5285"/>
    <w:rsid w:val="002A6AAB"/>
    <w:rsid w:val="002B640E"/>
    <w:rsid w:val="002B6F25"/>
    <w:rsid w:val="002C1EC9"/>
    <w:rsid w:val="002C239B"/>
    <w:rsid w:val="002C5E57"/>
    <w:rsid w:val="002C7418"/>
    <w:rsid w:val="002C74AD"/>
    <w:rsid w:val="002D19A8"/>
    <w:rsid w:val="002D4EB1"/>
    <w:rsid w:val="002D7AF3"/>
    <w:rsid w:val="002E04F8"/>
    <w:rsid w:val="002E631B"/>
    <w:rsid w:val="002E740E"/>
    <w:rsid w:val="002F02C6"/>
    <w:rsid w:val="00301C0A"/>
    <w:rsid w:val="00302C7B"/>
    <w:rsid w:val="00302D9D"/>
    <w:rsid w:val="00303EDE"/>
    <w:rsid w:val="00304D57"/>
    <w:rsid w:val="00306CD1"/>
    <w:rsid w:val="00310274"/>
    <w:rsid w:val="00310480"/>
    <w:rsid w:val="00316820"/>
    <w:rsid w:val="003227A2"/>
    <w:rsid w:val="00326D33"/>
    <w:rsid w:val="0032714E"/>
    <w:rsid w:val="00331058"/>
    <w:rsid w:val="00331BA7"/>
    <w:rsid w:val="003350D4"/>
    <w:rsid w:val="00335C07"/>
    <w:rsid w:val="00340047"/>
    <w:rsid w:val="00340618"/>
    <w:rsid w:val="00341E95"/>
    <w:rsid w:val="003433CB"/>
    <w:rsid w:val="00345B5C"/>
    <w:rsid w:val="00347EC6"/>
    <w:rsid w:val="0035099E"/>
    <w:rsid w:val="0035149E"/>
    <w:rsid w:val="003525CF"/>
    <w:rsid w:val="00352CB7"/>
    <w:rsid w:val="00353215"/>
    <w:rsid w:val="003532AA"/>
    <w:rsid w:val="0035690A"/>
    <w:rsid w:val="00356F0A"/>
    <w:rsid w:val="003576C7"/>
    <w:rsid w:val="003618DD"/>
    <w:rsid w:val="003619E0"/>
    <w:rsid w:val="00363B32"/>
    <w:rsid w:val="00365D44"/>
    <w:rsid w:val="0036607C"/>
    <w:rsid w:val="00370CEC"/>
    <w:rsid w:val="00372139"/>
    <w:rsid w:val="00373853"/>
    <w:rsid w:val="00380693"/>
    <w:rsid w:val="0038315E"/>
    <w:rsid w:val="003861E8"/>
    <w:rsid w:val="003869CC"/>
    <w:rsid w:val="00394D9E"/>
    <w:rsid w:val="00396996"/>
    <w:rsid w:val="003A0BF5"/>
    <w:rsid w:val="003A193B"/>
    <w:rsid w:val="003A5290"/>
    <w:rsid w:val="003B072A"/>
    <w:rsid w:val="003B0F3A"/>
    <w:rsid w:val="003B11DC"/>
    <w:rsid w:val="003B16F3"/>
    <w:rsid w:val="003B1CB5"/>
    <w:rsid w:val="003B1D93"/>
    <w:rsid w:val="003B2A88"/>
    <w:rsid w:val="003B3C39"/>
    <w:rsid w:val="003B4390"/>
    <w:rsid w:val="003B4A16"/>
    <w:rsid w:val="003B4BA5"/>
    <w:rsid w:val="003B5A9B"/>
    <w:rsid w:val="003B6CB5"/>
    <w:rsid w:val="003C1C46"/>
    <w:rsid w:val="003C5E8E"/>
    <w:rsid w:val="003C77F2"/>
    <w:rsid w:val="003D1A4E"/>
    <w:rsid w:val="003D2374"/>
    <w:rsid w:val="003D31EE"/>
    <w:rsid w:val="003D7D44"/>
    <w:rsid w:val="003E066C"/>
    <w:rsid w:val="003E0E23"/>
    <w:rsid w:val="003E2696"/>
    <w:rsid w:val="003E327F"/>
    <w:rsid w:val="003E3A44"/>
    <w:rsid w:val="003E411D"/>
    <w:rsid w:val="003E5970"/>
    <w:rsid w:val="003E6654"/>
    <w:rsid w:val="003F0345"/>
    <w:rsid w:val="003F1F9B"/>
    <w:rsid w:val="003F4CAC"/>
    <w:rsid w:val="003F5D4D"/>
    <w:rsid w:val="003F647B"/>
    <w:rsid w:val="003F7F16"/>
    <w:rsid w:val="0040149E"/>
    <w:rsid w:val="00402CC0"/>
    <w:rsid w:val="00405015"/>
    <w:rsid w:val="00411B32"/>
    <w:rsid w:val="00416FC6"/>
    <w:rsid w:val="00417AB7"/>
    <w:rsid w:val="00421820"/>
    <w:rsid w:val="00421D98"/>
    <w:rsid w:val="00424E7F"/>
    <w:rsid w:val="00430B5B"/>
    <w:rsid w:val="00431628"/>
    <w:rsid w:val="00431C2A"/>
    <w:rsid w:val="00433CBA"/>
    <w:rsid w:val="00437086"/>
    <w:rsid w:val="00440EEF"/>
    <w:rsid w:val="00442B31"/>
    <w:rsid w:val="0044307E"/>
    <w:rsid w:val="00444D80"/>
    <w:rsid w:val="00446763"/>
    <w:rsid w:val="00452088"/>
    <w:rsid w:val="00453644"/>
    <w:rsid w:val="00454647"/>
    <w:rsid w:val="00456567"/>
    <w:rsid w:val="00460531"/>
    <w:rsid w:val="004606A1"/>
    <w:rsid w:val="00461D61"/>
    <w:rsid w:val="00462FA1"/>
    <w:rsid w:val="004632E2"/>
    <w:rsid w:val="00464E30"/>
    <w:rsid w:val="004664D6"/>
    <w:rsid w:val="00470903"/>
    <w:rsid w:val="00472534"/>
    <w:rsid w:val="00473614"/>
    <w:rsid w:val="00474648"/>
    <w:rsid w:val="00477C9D"/>
    <w:rsid w:val="00481662"/>
    <w:rsid w:val="004872C3"/>
    <w:rsid w:val="004901FF"/>
    <w:rsid w:val="00496915"/>
    <w:rsid w:val="004A06B5"/>
    <w:rsid w:val="004A1B3D"/>
    <w:rsid w:val="004A2C63"/>
    <w:rsid w:val="004A2F38"/>
    <w:rsid w:val="004A4206"/>
    <w:rsid w:val="004A7C07"/>
    <w:rsid w:val="004B0D81"/>
    <w:rsid w:val="004B1480"/>
    <w:rsid w:val="004B4B92"/>
    <w:rsid w:val="004B67BA"/>
    <w:rsid w:val="004B7B80"/>
    <w:rsid w:val="004C1740"/>
    <w:rsid w:val="004C24F2"/>
    <w:rsid w:val="004C3FCC"/>
    <w:rsid w:val="004C786E"/>
    <w:rsid w:val="004D4296"/>
    <w:rsid w:val="004D757B"/>
    <w:rsid w:val="004E5FEA"/>
    <w:rsid w:val="004E730E"/>
    <w:rsid w:val="004F22A2"/>
    <w:rsid w:val="004F3612"/>
    <w:rsid w:val="004F508C"/>
    <w:rsid w:val="004F5E87"/>
    <w:rsid w:val="00503E20"/>
    <w:rsid w:val="00505CAE"/>
    <w:rsid w:val="00507A22"/>
    <w:rsid w:val="00507CF7"/>
    <w:rsid w:val="00511BCA"/>
    <w:rsid w:val="00512278"/>
    <w:rsid w:val="005141F5"/>
    <w:rsid w:val="00521051"/>
    <w:rsid w:val="005215BC"/>
    <w:rsid w:val="005240F7"/>
    <w:rsid w:val="0052532E"/>
    <w:rsid w:val="005308F6"/>
    <w:rsid w:val="00531A3A"/>
    <w:rsid w:val="00531C65"/>
    <w:rsid w:val="0053288E"/>
    <w:rsid w:val="0053470F"/>
    <w:rsid w:val="005348A2"/>
    <w:rsid w:val="005362A5"/>
    <w:rsid w:val="00542640"/>
    <w:rsid w:val="00542B6F"/>
    <w:rsid w:val="00544CA9"/>
    <w:rsid w:val="00545BE2"/>
    <w:rsid w:val="0054625E"/>
    <w:rsid w:val="00546E5D"/>
    <w:rsid w:val="00547348"/>
    <w:rsid w:val="00550109"/>
    <w:rsid w:val="005504D8"/>
    <w:rsid w:val="00550DA2"/>
    <w:rsid w:val="00553F3D"/>
    <w:rsid w:val="005603DD"/>
    <w:rsid w:val="00563D48"/>
    <w:rsid w:val="0056611D"/>
    <w:rsid w:val="005702FF"/>
    <w:rsid w:val="00571289"/>
    <w:rsid w:val="005741A1"/>
    <w:rsid w:val="00574366"/>
    <w:rsid w:val="00576F9B"/>
    <w:rsid w:val="00577016"/>
    <w:rsid w:val="005805B5"/>
    <w:rsid w:val="005806F9"/>
    <w:rsid w:val="00582145"/>
    <w:rsid w:val="0058311F"/>
    <w:rsid w:val="00585CAC"/>
    <w:rsid w:val="00585DCA"/>
    <w:rsid w:val="005870AB"/>
    <w:rsid w:val="0059177B"/>
    <w:rsid w:val="005935F7"/>
    <w:rsid w:val="00596E7A"/>
    <w:rsid w:val="00597938"/>
    <w:rsid w:val="005A08DB"/>
    <w:rsid w:val="005A0AB1"/>
    <w:rsid w:val="005A3B35"/>
    <w:rsid w:val="005A4664"/>
    <w:rsid w:val="005A6593"/>
    <w:rsid w:val="005B209A"/>
    <w:rsid w:val="005B5F4F"/>
    <w:rsid w:val="005B7764"/>
    <w:rsid w:val="005C4490"/>
    <w:rsid w:val="005C5760"/>
    <w:rsid w:val="005D1AFC"/>
    <w:rsid w:val="005D1C98"/>
    <w:rsid w:val="005E1226"/>
    <w:rsid w:val="005E475A"/>
    <w:rsid w:val="005E4DDA"/>
    <w:rsid w:val="005F0A4E"/>
    <w:rsid w:val="005F15BF"/>
    <w:rsid w:val="005F3DE6"/>
    <w:rsid w:val="005F7CB7"/>
    <w:rsid w:val="00604E7E"/>
    <w:rsid w:val="00605F27"/>
    <w:rsid w:val="0060645A"/>
    <w:rsid w:val="00611621"/>
    <w:rsid w:val="006121F5"/>
    <w:rsid w:val="0061325A"/>
    <w:rsid w:val="00615FCE"/>
    <w:rsid w:val="00616F60"/>
    <w:rsid w:val="00617C1C"/>
    <w:rsid w:val="00620DE8"/>
    <w:rsid w:val="006228E3"/>
    <w:rsid w:val="00624C28"/>
    <w:rsid w:val="0062519C"/>
    <w:rsid w:val="006252DF"/>
    <w:rsid w:val="00625E68"/>
    <w:rsid w:val="00627211"/>
    <w:rsid w:val="0063418C"/>
    <w:rsid w:val="006407F1"/>
    <w:rsid w:val="00640A20"/>
    <w:rsid w:val="00640E8D"/>
    <w:rsid w:val="00642B76"/>
    <w:rsid w:val="00642E9E"/>
    <w:rsid w:val="00642F8C"/>
    <w:rsid w:val="006433EB"/>
    <w:rsid w:val="00645620"/>
    <w:rsid w:val="0064607F"/>
    <w:rsid w:val="006474DA"/>
    <w:rsid w:val="00653D73"/>
    <w:rsid w:val="00655F52"/>
    <w:rsid w:val="0066073C"/>
    <w:rsid w:val="00661BA2"/>
    <w:rsid w:val="00662AE5"/>
    <w:rsid w:val="006644E4"/>
    <w:rsid w:val="00665C83"/>
    <w:rsid w:val="00665E08"/>
    <w:rsid w:val="00666D5E"/>
    <w:rsid w:val="006714DC"/>
    <w:rsid w:val="00675222"/>
    <w:rsid w:val="00680985"/>
    <w:rsid w:val="0068281E"/>
    <w:rsid w:val="0068464C"/>
    <w:rsid w:val="00685B20"/>
    <w:rsid w:val="0068623A"/>
    <w:rsid w:val="00686894"/>
    <w:rsid w:val="006907D6"/>
    <w:rsid w:val="006916E4"/>
    <w:rsid w:val="00691FF6"/>
    <w:rsid w:val="00692FF7"/>
    <w:rsid w:val="006A0342"/>
    <w:rsid w:val="006A11CF"/>
    <w:rsid w:val="006A132D"/>
    <w:rsid w:val="006A7C93"/>
    <w:rsid w:val="006B64A4"/>
    <w:rsid w:val="006B7D36"/>
    <w:rsid w:val="006C0E14"/>
    <w:rsid w:val="006C14FE"/>
    <w:rsid w:val="006C304F"/>
    <w:rsid w:val="006C6918"/>
    <w:rsid w:val="006D11C7"/>
    <w:rsid w:val="006D1F7A"/>
    <w:rsid w:val="006D2047"/>
    <w:rsid w:val="006D37C3"/>
    <w:rsid w:val="006D5D0E"/>
    <w:rsid w:val="006E14D9"/>
    <w:rsid w:val="006E1C0C"/>
    <w:rsid w:val="006E5A0B"/>
    <w:rsid w:val="006E792A"/>
    <w:rsid w:val="006F1B1F"/>
    <w:rsid w:val="006F2FCC"/>
    <w:rsid w:val="0070189F"/>
    <w:rsid w:val="007046FB"/>
    <w:rsid w:val="00704A22"/>
    <w:rsid w:val="0070543E"/>
    <w:rsid w:val="0070797B"/>
    <w:rsid w:val="00713EDD"/>
    <w:rsid w:val="00713FE1"/>
    <w:rsid w:val="007141BD"/>
    <w:rsid w:val="00714411"/>
    <w:rsid w:val="00722963"/>
    <w:rsid w:val="0072407C"/>
    <w:rsid w:val="00725BD2"/>
    <w:rsid w:val="0073230C"/>
    <w:rsid w:val="00732A8A"/>
    <w:rsid w:val="0073336A"/>
    <w:rsid w:val="00734C82"/>
    <w:rsid w:val="007351EB"/>
    <w:rsid w:val="0073571D"/>
    <w:rsid w:val="00736B2D"/>
    <w:rsid w:val="007428FF"/>
    <w:rsid w:val="007457AC"/>
    <w:rsid w:val="00747EA1"/>
    <w:rsid w:val="00751B86"/>
    <w:rsid w:val="0075264D"/>
    <w:rsid w:val="0075353F"/>
    <w:rsid w:val="0075790A"/>
    <w:rsid w:val="00760958"/>
    <w:rsid w:val="00760F04"/>
    <w:rsid w:val="00767F73"/>
    <w:rsid w:val="00770991"/>
    <w:rsid w:val="007752C2"/>
    <w:rsid w:val="0077556B"/>
    <w:rsid w:val="007774CF"/>
    <w:rsid w:val="00780679"/>
    <w:rsid w:val="00781228"/>
    <w:rsid w:val="0078122B"/>
    <w:rsid w:val="007864FF"/>
    <w:rsid w:val="00787092"/>
    <w:rsid w:val="0078798E"/>
    <w:rsid w:val="00793CFF"/>
    <w:rsid w:val="00794CF5"/>
    <w:rsid w:val="00794F0C"/>
    <w:rsid w:val="00795CD4"/>
    <w:rsid w:val="0079640A"/>
    <w:rsid w:val="00797161"/>
    <w:rsid w:val="007A2AB8"/>
    <w:rsid w:val="007A4842"/>
    <w:rsid w:val="007B29B7"/>
    <w:rsid w:val="007B3A7D"/>
    <w:rsid w:val="007B7D18"/>
    <w:rsid w:val="007C06E2"/>
    <w:rsid w:val="007C2004"/>
    <w:rsid w:val="007C28E9"/>
    <w:rsid w:val="007C425B"/>
    <w:rsid w:val="007C4319"/>
    <w:rsid w:val="007C5124"/>
    <w:rsid w:val="007C52CB"/>
    <w:rsid w:val="007C725E"/>
    <w:rsid w:val="007D4F33"/>
    <w:rsid w:val="007D5B09"/>
    <w:rsid w:val="007D69DF"/>
    <w:rsid w:val="007E0E64"/>
    <w:rsid w:val="007E2D81"/>
    <w:rsid w:val="007E64E4"/>
    <w:rsid w:val="007F0D0A"/>
    <w:rsid w:val="007F105F"/>
    <w:rsid w:val="007F15CA"/>
    <w:rsid w:val="007F2BA5"/>
    <w:rsid w:val="007F3F72"/>
    <w:rsid w:val="007F441B"/>
    <w:rsid w:val="007F5B7A"/>
    <w:rsid w:val="00800E7E"/>
    <w:rsid w:val="00803C56"/>
    <w:rsid w:val="00812028"/>
    <w:rsid w:val="008121B5"/>
    <w:rsid w:val="00812646"/>
    <w:rsid w:val="0081386B"/>
    <w:rsid w:val="00820D74"/>
    <w:rsid w:val="00822329"/>
    <w:rsid w:val="00823D77"/>
    <w:rsid w:val="00825B0D"/>
    <w:rsid w:val="00826E07"/>
    <w:rsid w:val="00830C17"/>
    <w:rsid w:val="008323E8"/>
    <w:rsid w:val="00833119"/>
    <w:rsid w:val="00833BDC"/>
    <w:rsid w:val="00836C8B"/>
    <w:rsid w:val="00836F8B"/>
    <w:rsid w:val="00837949"/>
    <w:rsid w:val="00837DB0"/>
    <w:rsid w:val="00840E6F"/>
    <w:rsid w:val="00842319"/>
    <w:rsid w:val="00842A82"/>
    <w:rsid w:val="00842CFD"/>
    <w:rsid w:val="00844C69"/>
    <w:rsid w:val="00845A97"/>
    <w:rsid w:val="00851759"/>
    <w:rsid w:val="0085179E"/>
    <w:rsid w:val="00854B19"/>
    <w:rsid w:val="008564C7"/>
    <w:rsid w:val="00856C35"/>
    <w:rsid w:val="0085740D"/>
    <w:rsid w:val="0085765B"/>
    <w:rsid w:val="0086167C"/>
    <w:rsid w:val="008638AC"/>
    <w:rsid w:val="00866D8E"/>
    <w:rsid w:val="00867351"/>
    <w:rsid w:val="00870C99"/>
    <w:rsid w:val="008722DA"/>
    <w:rsid w:val="00874486"/>
    <w:rsid w:val="00875BD7"/>
    <w:rsid w:val="00876B5F"/>
    <w:rsid w:val="00880C60"/>
    <w:rsid w:val="008836F1"/>
    <w:rsid w:val="00883753"/>
    <w:rsid w:val="00883C84"/>
    <w:rsid w:val="0088504B"/>
    <w:rsid w:val="00885400"/>
    <w:rsid w:val="00887A20"/>
    <w:rsid w:val="00887B63"/>
    <w:rsid w:val="008947E7"/>
    <w:rsid w:val="00894D41"/>
    <w:rsid w:val="008964B0"/>
    <w:rsid w:val="00897736"/>
    <w:rsid w:val="008A29D2"/>
    <w:rsid w:val="008A6F87"/>
    <w:rsid w:val="008B47F9"/>
    <w:rsid w:val="008B6FED"/>
    <w:rsid w:val="008C2ABB"/>
    <w:rsid w:val="008C2EFB"/>
    <w:rsid w:val="008C699A"/>
    <w:rsid w:val="008C6BB0"/>
    <w:rsid w:val="008C7FA7"/>
    <w:rsid w:val="008D0407"/>
    <w:rsid w:val="008D0FFD"/>
    <w:rsid w:val="008D13F9"/>
    <w:rsid w:val="008D4E11"/>
    <w:rsid w:val="008E22FE"/>
    <w:rsid w:val="008E38AC"/>
    <w:rsid w:val="008E53A9"/>
    <w:rsid w:val="008E60F9"/>
    <w:rsid w:val="008F5737"/>
    <w:rsid w:val="008F6BF5"/>
    <w:rsid w:val="009010CE"/>
    <w:rsid w:val="00901375"/>
    <w:rsid w:val="0090198B"/>
    <w:rsid w:val="00901EDC"/>
    <w:rsid w:val="00902DD2"/>
    <w:rsid w:val="009066B7"/>
    <w:rsid w:val="0090766A"/>
    <w:rsid w:val="00912909"/>
    <w:rsid w:val="00912C7C"/>
    <w:rsid w:val="00916656"/>
    <w:rsid w:val="00916D16"/>
    <w:rsid w:val="0092120A"/>
    <w:rsid w:val="00921DBF"/>
    <w:rsid w:val="0092210B"/>
    <w:rsid w:val="009222ED"/>
    <w:rsid w:val="009238F8"/>
    <w:rsid w:val="00923F8B"/>
    <w:rsid w:val="00925707"/>
    <w:rsid w:val="009258FA"/>
    <w:rsid w:val="00926BF0"/>
    <w:rsid w:val="00926F94"/>
    <w:rsid w:val="0093235E"/>
    <w:rsid w:val="00933B2D"/>
    <w:rsid w:val="00935382"/>
    <w:rsid w:val="009452AC"/>
    <w:rsid w:val="0095146F"/>
    <w:rsid w:val="009530B2"/>
    <w:rsid w:val="0095419B"/>
    <w:rsid w:val="00960217"/>
    <w:rsid w:val="00960BCB"/>
    <w:rsid w:val="009611A8"/>
    <w:rsid w:val="0096386C"/>
    <w:rsid w:val="00963EEB"/>
    <w:rsid w:val="009646FA"/>
    <w:rsid w:val="00965EF7"/>
    <w:rsid w:val="00967021"/>
    <w:rsid w:val="0096748D"/>
    <w:rsid w:val="00967890"/>
    <w:rsid w:val="00970AA5"/>
    <w:rsid w:val="009729A8"/>
    <w:rsid w:val="00973153"/>
    <w:rsid w:val="0098027D"/>
    <w:rsid w:val="00983691"/>
    <w:rsid w:val="00984706"/>
    <w:rsid w:val="00986A86"/>
    <w:rsid w:val="00990769"/>
    <w:rsid w:val="00992544"/>
    <w:rsid w:val="00993E10"/>
    <w:rsid w:val="00993F45"/>
    <w:rsid w:val="00994F4E"/>
    <w:rsid w:val="009957E0"/>
    <w:rsid w:val="00996332"/>
    <w:rsid w:val="009A22C5"/>
    <w:rsid w:val="009A370F"/>
    <w:rsid w:val="009A61D2"/>
    <w:rsid w:val="009A6442"/>
    <w:rsid w:val="009A77A7"/>
    <w:rsid w:val="009B1630"/>
    <w:rsid w:val="009B3E1A"/>
    <w:rsid w:val="009B426D"/>
    <w:rsid w:val="009B5651"/>
    <w:rsid w:val="009B7529"/>
    <w:rsid w:val="009C6C18"/>
    <w:rsid w:val="009C6ECD"/>
    <w:rsid w:val="009C7375"/>
    <w:rsid w:val="009D192A"/>
    <w:rsid w:val="009D3F89"/>
    <w:rsid w:val="009D4500"/>
    <w:rsid w:val="009D606F"/>
    <w:rsid w:val="009E1F03"/>
    <w:rsid w:val="009E3B6B"/>
    <w:rsid w:val="009E6552"/>
    <w:rsid w:val="009F10FB"/>
    <w:rsid w:val="009F36A4"/>
    <w:rsid w:val="009F53DA"/>
    <w:rsid w:val="009F6995"/>
    <w:rsid w:val="00A01C47"/>
    <w:rsid w:val="00A02DAF"/>
    <w:rsid w:val="00A03F76"/>
    <w:rsid w:val="00A046ED"/>
    <w:rsid w:val="00A04796"/>
    <w:rsid w:val="00A049E9"/>
    <w:rsid w:val="00A07D11"/>
    <w:rsid w:val="00A10BA2"/>
    <w:rsid w:val="00A117F5"/>
    <w:rsid w:val="00A121B9"/>
    <w:rsid w:val="00A14A36"/>
    <w:rsid w:val="00A1751C"/>
    <w:rsid w:val="00A17B14"/>
    <w:rsid w:val="00A21A81"/>
    <w:rsid w:val="00A21B83"/>
    <w:rsid w:val="00A23B0B"/>
    <w:rsid w:val="00A2475A"/>
    <w:rsid w:val="00A24F27"/>
    <w:rsid w:val="00A2629D"/>
    <w:rsid w:val="00A32807"/>
    <w:rsid w:val="00A338E0"/>
    <w:rsid w:val="00A3460C"/>
    <w:rsid w:val="00A35632"/>
    <w:rsid w:val="00A362F5"/>
    <w:rsid w:val="00A37D18"/>
    <w:rsid w:val="00A45C0D"/>
    <w:rsid w:val="00A475CE"/>
    <w:rsid w:val="00A500C0"/>
    <w:rsid w:val="00A50456"/>
    <w:rsid w:val="00A5045A"/>
    <w:rsid w:val="00A56069"/>
    <w:rsid w:val="00A57223"/>
    <w:rsid w:val="00A602A1"/>
    <w:rsid w:val="00A63934"/>
    <w:rsid w:val="00A6499B"/>
    <w:rsid w:val="00A662B3"/>
    <w:rsid w:val="00A72AEB"/>
    <w:rsid w:val="00A73932"/>
    <w:rsid w:val="00A73D26"/>
    <w:rsid w:val="00A74EDE"/>
    <w:rsid w:val="00A80753"/>
    <w:rsid w:val="00A80807"/>
    <w:rsid w:val="00A839BE"/>
    <w:rsid w:val="00A872A4"/>
    <w:rsid w:val="00A91791"/>
    <w:rsid w:val="00A9331E"/>
    <w:rsid w:val="00A9396D"/>
    <w:rsid w:val="00A950F1"/>
    <w:rsid w:val="00A9563D"/>
    <w:rsid w:val="00AA0E5F"/>
    <w:rsid w:val="00AA1210"/>
    <w:rsid w:val="00AA39EE"/>
    <w:rsid w:val="00AA4A2E"/>
    <w:rsid w:val="00AA6E59"/>
    <w:rsid w:val="00AA79AC"/>
    <w:rsid w:val="00AB0FE9"/>
    <w:rsid w:val="00AB1438"/>
    <w:rsid w:val="00AB15D0"/>
    <w:rsid w:val="00AB3838"/>
    <w:rsid w:val="00AB42BC"/>
    <w:rsid w:val="00AB5023"/>
    <w:rsid w:val="00AC24DE"/>
    <w:rsid w:val="00AC49D3"/>
    <w:rsid w:val="00AC69D3"/>
    <w:rsid w:val="00AC73C3"/>
    <w:rsid w:val="00AD0211"/>
    <w:rsid w:val="00AD19A9"/>
    <w:rsid w:val="00AD349D"/>
    <w:rsid w:val="00AD523F"/>
    <w:rsid w:val="00AE044A"/>
    <w:rsid w:val="00AE0A1C"/>
    <w:rsid w:val="00AE0F85"/>
    <w:rsid w:val="00AE35E7"/>
    <w:rsid w:val="00AE4BE3"/>
    <w:rsid w:val="00AE5327"/>
    <w:rsid w:val="00AE6AAA"/>
    <w:rsid w:val="00AE7863"/>
    <w:rsid w:val="00AF38BC"/>
    <w:rsid w:val="00B02093"/>
    <w:rsid w:val="00B02155"/>
    <w:rsid w:val="00B03B89"/>
    <w:rsid w:val="00B05AC0"/>
    <w:rsid w:val="00B10CB2"/>
    <w:rsid w:val="00B11FEB"/>
    <w:rsid w:val="00B125C7"/>
    <w:rsid w:val="00B13CDF"/>
    <w:rsid w:val="00B1457E"/>
    <w:rsid w:val="00B159B4"/>
    <w:rsid w:val="00B20465"/>
    <w:rsid w:val="00B20D8E"/>
    <w:rsid w:val="00B215CE"/>
    <w:rsid w:val="00B25B9D"/>
    <w:rsid w:val="00B2641B"/>
    <w:rsid w:val="00B367C6"/>
    <w:rsid w:val="00B40AAD"/>
    <w:rsid w:val="00B421BC"/>
    <w:rsid w:val="00B452B6"/>
    <w:rsid w:val="00B50DA6"/>
    <w:rsid w:val="00B5192C"/>
    <w:rsid w:val="00B546CB"/>
    <w:rsid w:val="00B5519D"/>
    <w:rsid w:val="00B557FF"/>
    <w:rsid w:val="00B57D10"/>
    <w:rsid w:val="00B60D8A"/>
    <w:rsid w:val="00B61142"/>
    <w:rsid w:val="00B62008"/>
    <w:rsid w:val="00B629C6"/>
    <w:rsid w:val="00B71970"/>
    <w:rsid w:val="00B77703"/>
    <w:rsid w:val="00B83699"/>
    <w:rsid w:val="00B837E9"/>
    <w:rsid w:val="00B87160"/>
    <w:rsid w:val="00B8772C"/>
    <w:rsid w:val="00B87C99"/>
    <w:rsid w:val="00B92012"/>
    <w:rsid w:val="00B95534"/>
    <w:rsid w:val="00B9584A"/>
    <w:rsid w:val="00B96DCA"/>
    <w:rsid w:val="00BA2958"/>
    <w:rsid w:val="00BA2F66"/>
    <w:rsid w:val="00BA64B2"/>
    <w:rsid w:val="00BA651A"/>
    <w:rsid w:val="00BA753F"/>
    <w:rsid w:val="00BB41E4"/>
    <w:rsid w:val="00BB5F7E"/>
    <w:rsid w:val="00BC0462"/>
    <w:rsid w:val="00BC0EB9"/>
    <w:rsid w:val="00BC1CC2"/>
    <w:rsid w:val="00BC1F1C"/>
    <w:rsid w:val="00BC4655"/>
    <w:rsid w:val="00BC515C"/>
    <w:rsid w:val="00BD0ACA"/>
    <w:rsid w:val="00BD0E60"/>
    <w:rsid w:val="00BD1D42"/>
    <w:rsid w:val="00BE118B"/>
    <w:rsid w:val="00BE11B1"/>
    <w:rsid w:val="00BE23ED"/>
    <w:rsid w:val="00BE32C8"/>
    <w:rsid w:val="00BE5A00"/>
    <w:rsid w:val="00BF0C57"/>
    <w:rsid w:val="00BF20FC"/>
    <w:rsid w:val="00BF4DB6"/>
    <w:rsid w:val="00BF6A8D"/>
    <w:rsid w:val="00BF7247"/>
    <w:rsid w:val="00BF761E"/>
    <w:rsid w:val="00BF781D"/>
    <w:rsid w:val="00C00401"/>
    <w:rsid w:val="00C05B2D"/>
    <w:rsid w:val="00C112D6"/>
    <w:rsid w:val="00C128EA"/>
    <w:rsid w:val="00C129CF"/>
    <w:rsid w:val="00C13954"/>
    <w:rsid w:val="00C13A5B"/>
    <w:rsid w:val="00C143AE"/>
    <w:rsid w:val="00C14824"/>
    <w:rsid w:val="00C14A33"/>
    <w:rsid w:val="00C17B90"/>
    <w:rsid w:val="00C2360B"/>
    <w:rsid w:val="00C2573A"/>
    <w:rsid w:val="00C26521"/>
    <w:rsid w:val="00C27A28"/>
    <w:rsid w:val="00C31526"/>
    <w:rsid w:val="00C32571"/>
    <w:rsid w:val="00C33B3D"/>
    <w:rsid w:val="00C34162"/>
    <w:rsid w:val="00C34513"/>
    <w:rsid w:val="00C42475"/>
    <w:rsid w:val="00C424F0"/>
    <w:rsid w:val="00C4264B"/>
    <w:rsid w:val="00C42E2B"/>
    <w:rsid w:val="00C46A7E"/>
    <w:rsid w:val="00C504E4"/>
    <w:rsid w:val="00C50D4A"/>
    <w:rsid w:val="00C53047"/>
    <w:rsid w:val="00C548AF"/>
    <w:rsid w:val="00C55417"/>
    <w:rsid w:val="00C60A8C"/>
    <w:rsid w:val="00C63531"/>
    <w:rsid w:val="00C63CE4"/>
    <w:rsid w:val="00C653BE"/>
    <w:rsid w:val="00C66306"/>
    <w:rsid w:val="00C672E5"/>
    <w:rsid w:val="00C71FBF"/>
    <w:rsid w:val="00C72501"/>
    <w:rsid w:val="00C753A4"/>
    <w:rsid w:val="00C81460"/>
    <w:rsid w:val="00C8378C"/>
    <w:rsid w:val="00C8383C"/>
    <w:rsid w:val="00C84FF6"/>
    <w:rsid w:val="00C87C89"/>
    <w:rsid w:val="00C90763"/>
    <w:rsid w:val="00C93584"/>
    <w:rsid w:val="00CA2D4E"/>
    <w:rsid w:val="00CA3303"/>
    <w:rsid w:val="00CB2C3F"/>
    <w:rsid w:val="00CB4C5A"/>
    <w:rsid w:val="00CB4F9D"/>
    <w:rsid w:val="00CB505A"/>
    <w:rsid w:val="00CC153B"/>
    <w:rsid w:val="00CC27C7"/>
    <w:rsid w:val="00CD3E6D"/>
    <w:rsid w:val="00CD4830"/>
    <w:rsid w:val="00CD76EA"/>
    <w:rsid w:val="00CE0D2C"/>
    <w:rsid w:val="00CE2EFD"/>
    <w:rsid w:val="00CE4EAF"/>
    <w:rsid w:val="00CE7B53"/>
    <w:rsid w:val="00CF052D"/>
    <w:rsid w:val="00CF1D77"/>
    <w:rsid w:val="00CF247B"/>
    <w:rsid w:val="00CF26CF"/>
    <w:rsid w:val="00CF3819"/>
    <w:rsid w:val="00CF4371"/>
    <w:rsid w:val="00CF5214"/>
    <w:rsid w:val="00CF77DC"/>
    <w:rsid w:val="00CF788C"/>
    <w:rsid w:val="00CF788F"/>
    <w:rsid w:val="00D026FD"/>
    <w:rsid w:val="00D05B3A"/>
    <w:rsid w:val="00D063BF"/>
    <w:rsid w:val="00D11069"/>
    <w:rsid w:val="00D14BF0"/>
    <w:rsid w:val="00D22622"/>
    <w:rsid w:val="00D245B9"/>
    <w:rsid w:val="00D2496E"/>
    <w:rsid w:val="00D270D0"/>
    <w:rsid w:val="00D272F4"/>
    <w:rsid w:val="00D27373"/>
    <w:rsid w:val="00D3104F"/>
    <w:rsid w:val="00D31F6A"/>
    <w:rsid w:val="00D35459"/>
    <w:rsid w:val="00D36CB1"/>
    <w:rsid w:val="00D413D7"/>
    <w:rsid w:val="00D42BAA"/>
    <w:rsid w:val="00D45CE3"/>
    <w:rsid w:val="00D47C51"/>
    <w:rsid w:val="00D520E6"/>
    <w:rsid w:val="00D5255F"/>
    <w:rsid w:val="00D5409D"/>
    <w:rsid w:val="00D56438"/>
    <w:rsid w:val="00D56BBF"/>
    <w:rsid w:val="00D616E0"/>
    <w:rsid w:val="00D64458"/>
    <w:rsid w:val="00D64AAA"/>
    <w:rsid w:val="00D64C2D"/>
    <w:rsid w:val="00D64C74"/>
    <w:rsid w:val="00D65528"/>
    <w:rsid w:val="00D66ECB"/>
    <w:rsid w:val="00D72B28"/>
    <w:rsid w:val="00D72EAA"/>
    <w:rsid w:val="00D7399E"/>
    <w:rsid w:val="00D74871"/>
    <w:rsid w:val="00D749CF"/>
    <w:rsid w:val="00D75165"/>
    <w:rsid w:val="00D75CF6"/>
    <w:rsid w:val="00D76C65"/>
    <w:rsid w:val="00D80C33"/>
    <w:rsid w:val="00D8169A"/>
    <w:rsid w:val="00D821C1"/>
    <w:rsid w:val="00D82547"/>
    <w:rsid w:val="00D83A10"/>
    <w:rsid w:val="00D863B0"/>
    <w:rsid w:val="00D87E2B"/>
    <w:rsid w:val="00D903BC"/>
    <w:rsid w:val="00D93C81"/>
    <w:rsid w:val="00DA0A7E"/>
    <w:rsid w:val="00DA0F9F"/>
    <w:rsid w:val="00DA3125"/>
    <w:rsid w:val="00DA40F4"/>
    <w:rsid w:val="00DA4331"/>
    <w:rsid w:val="00DB3FB9"/>
    <w:rsid w:val="00DB554C"/>
    <w:rsid w:val="00DB6EB4"/>
    <w:rsid w:val="00DC0363"/>
    <w:rsid w:val="00DC0710"/>
    <w:rsid w:val="00DC213F"/>
    <w:rsid w:val="00DC36A3"/>
    <w:rsid w:val="00DD106A"/>
    <w:rsid w:val="00DD31D6"/>
    <w:rsid w:val="00DD654F"/>
    <w:rsid w:val="00DE1F3B"/>
    <w:rsid w:val="00DE2E1C"/>
    <w:rsid w:val="00DE37C0"/>
    <w:rsid w:val="00DF0431"/>
    <w:rsid w:val="00DF0E6C"/>
    <w:rsid w:val="00DF26ED"/>
    <w:rsid w:val="00DF2E12"/>
    <w:rsid w:val="00DF67B6"/>
    <w:rsid w:val="00E00272"/>
    <w:rsid w:val="00E009F8"/>
    <w:rsid w:val="00E00FCC"/>
    <w:rsid w:val="00E011CC"/>
    <w:rsid w:val="00E029EA"/>
    <w:rsid w:val="00E0461A"/>
    <w:rsid w:val="00E063C0"/>
    <w:rsid w:val="00E06F9E"/>
    <w:rsid w:val="00E10305"/>
    <w:rsid w:val="00E10769"/>
    <w:rsid w:val="00E11D53"/>
    <w:rsid w:val="00E13CF0"/>
    <w:rsid w:val="00E1695D"/>
    <w:rsid w:val="00E23A5F"/>
    <w:rsid w:val="00E24C7D"/>
    <w:rsid w:val="00E270F3"/>
    <w:rsid w:val="00E275F3"/>
    <w:rsid w:val="00E27F0C"/>
    <w:rsid w:val="00E31F16"/>
    <w:rsid w:val="00E330FA"/>
    <w:rsid w:val="00E33270"/>
    <w:rsid w:val="00E332AD"/>
    <w:rsid w:val="00E3486C"/>
    <w:rsid w:val="00E34B76"/>
    <w:rsid w:val="00E37007"/>
    <w:rsid w:val="00E437B9"/>
    <w:rsid w:val="00E43A3C"/>
    <w:rsid w:val="00E43EC1"/>
    <w:rsid w:val="00E44ABE"/>
    <w:rsid w:val="00E44FAC"/>
    <w:rsid w:val="00E45294"/>
    <w:rsid w:val="00E51CDD"/>
    <w:rsid w:val="00E52D03"/>
    <w:rsid w:val="00E5328C"/>
    <w:rsid w:val="00E668C4"/>
    <w:rsid w:val="00E74679"/>
    <w:rsid w:val="00E76C12"/>
    <w:rsid w:val="00E80B8E"/>
    <w:rsid w:val="00E81C76"/>
    <w:rsid w:val="00E827D9"/>
    <w:rsid w:val="00E83F55"/>
    <w:rsid w:val="00E84D3E"/>
    <w:rsid w:val="00E877B2"/>
    <w:rsid w:val="00E93651"/>
    <w:rsid w:val="00E942F7"/>
    <w:rsid w:val="00E97043"/>
    <w:rsid w:val="00EA0191"/>
    <w:rsid w:val="00EA37AB"/>
    <w:rsid w:val="00EA4A0B"/>
    <w:rsid w:val="00EA5B3D"/>
    <w:rsid w:val="00EA6C80"/>
    <w:rsid w:val="00EA75C4"/>
    <w:rsid w:val="00EB6517"/>
    <w:rsid w:val="00EC162F"/>
    <w:rsid w:val="00EC4048"/>
    <w:rsid w:val="00EC5509"/>
    <w:rsid w:val="00EC5AAB"/>
    <w:rsid w:val="00EC6FC4"/>
    <w:rsid w:val="00ED3104"/>
    <w:rsid w:val="00ED3CA7"/>
    <w:rsid w:val="00EE1ACD"/>
    <w:rsid w:val="00EE3330"/>
    <w:rsid w:val="00EE379C"/>
    <w:rsid w:val="00EE4D5F"/>
    <w:rsid w:val="00EF091C"/>
    <w:rsid w:val="00F00360"/>
    <w:rsid w:val="00F00464"/>
    <w:rsid w:val="00F01B3D"/>
    <w:rsid w:val="00F0277C"/>
    <w:rsid w:val="00F0625A"/>
    <w:rsid w:val="00F174AF"/>
    <w:rsid w:val="00F17C4B"/>
    <w:rsid w:val="00F22F3E"/>
    <w:rsid w:val="00F239C6"/>
    <w:rsid w:val="00F240D7"/>
    <w:rsid w:val="00F25196"/>
    <w:rsid w:val="00F25FA1"/>
    <w:rsid w:val="00F30A56"/>
    <w:rsid w:val="00F30A73"/>
    <w:rsid w:val="00F34484"/>
    <w:rsid w:val="00F357C0"/>
    <w:rsid w:val="00F36E2B"/>
    <w:rsid w:val="00F40EA7"/>
    <w:rsid w:val="00F43ACD"/>
    <w:rsid w:val="00F466B7"/>
    <w:rsid w:val="00F47A99"/>
    <w:rsid w:val="00F503FA"/>
    <w:rsid w:val="00F50711"/>
    <w:rsid w:val="00F536F8"/>
    <w:rsid w:val="00F54142"/>
    <w:rsid w:val="00F5729D"/>
    <w:rsid w:val="00F6007A"/>
    <w:rsid w:val="00F60D84"/>
    <w:rsid w:val="00F613A6"/>
    <w:rsid w:val="00F6183B"/>
    <w:rsid w:val="00F61FF4"/>
    <w:rsid w:val="00F634CB"/>
    <w:rsid w:val="00F6696F"/>
    <w:rsid w:val="00F677E8"/>
    <w:rsid w:val="00F67BF0"/>
    <w:rsid w:val="00F75AFF"/>
    <w:rsid w:val="00F75CB0"/>
    <w:rsid w:val="00F85C6C"/>
    <w:rsid w:val="00F86D07"/>
    <w:rsid w:val="00F871DC"/>
    <w:rsid w:val="00F87980"/>
    <w:rsid w:val="00F91E1C"/>
    <w:rsid w:val="00F93E16"/>
    <w:rsid w:val="00F942A8"/>
    <w:rsid w:val="00F95516"/>
    <w:rsid w:val="00F95817"/>
    <w:rsid w:val="00F95D27"/>
    <w:rsid w:val="00F96123"/>
    <w:rsid w:val="00FA097B"/>
    <w:rsid w:val="00FA2906"/>
    <w:rsid w:val="00FA4C4B"/>
    <w:rsid w:val="00FA579C"/>
    <w:rsid w:val="00FA608E"/>
    <w:rsid w:val="00FB1672"/>
    <w:rsid w:val="00FB3941"/>
    <w:rsid w:val="00FB4AB0"/>
    <w:rsid w:val="00FB572E"/>
    <w:rsid w:val="00FB5F22"/>
    <w:rsid w:val="00FB6CBB"/>
    <w:rsid w:val="00FB7512"/>
    <w:rsid w:val="00FB7953"/>
    <w:rsid w:val="00FC31CC"/>
    <w:rsid w:val="00FC5BF4"/>
    <w:rsid w:val="00FD0081"/>
    <w:rsid w:val="00FD0873"/>
    <w:rsid w:val="00FD2272"/>
    <w:rsid w:val="00FD292B"/>
    <w:rsid w:val="00FD7009"/>
    <w:rsid w:val="00FE0A6A"/>
    <w:rsid w:val="00FE2193"/>
    <w:rsid w:val="00FF1D98"/>
    <w:rsid w:val="00FF3F44"/>
    <w:rsid w:val="00FF4E9E"/>
    <w:rsid w:val="00FF5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3B4DF54"/>
  <w15:docId w15:val="{6EB92D1D-1E8E-4565-B9D8-FED9BB05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imes New Roman"/>
        <w:lang w:val="en-GB" w:eastAsia="en-GB" w:bidi="ar-SA"/>
      </w:rPr>
    </w:rPrDefault>
    <w:pPrDefault/>
  </w:docDefaults>
  <w:latentStyles w:defLockedState="0" w:defUIPriority="99" w:defSemiHidden="0" w:defUnhideWhenUsed="0" w:defQFormat="0" w:count="376">
    <w:lsdException w:name="Normal" w:uiPriority="5" w:qFormat="1"/>
    <w:lsdException w:name="heading 1" w:uiPriority="2" w:qFormat="1"/>
    <w:lsdException w:name="heading 2" w:semiHidden="1" w:uiPriority="2" w:unhideWhenUsed="1" w:qFormat="1"/>
    <w:lsdException w:name="heading 3" w:semiHidden="1" w:uiPriority="2" w:unhideWhenUsed="1"/>
    <w:lsdException w:name="heading 4" w:semiHidden="1" w:unhideWhenUsed="1" w:qFormat="1"/>
    <w:lsdException w:name="heading 5" w:semiHidden="1"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24"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75790A"/>
    <w:pPr>
      <w:spacing w:line="260" w:lineRule="atLeast"/>
    </w:pPr>
    <w:rPr>
      <w:sz w:val="22"/>
      <w:szCs w:val="22"/>
    </w:rPr>
  </w:style>
  <w:style w:type="paragraph" w:styleId="Heading1">
    <w:name w:val="heading 1"/>
    <w:basedOn w:val="Normal"/>
    <w:next w:val="BodyText"/>
    <w:link w:val="Heading1Char"/>
    <w:uiPriority w:val="2"/>
    <w:qFormat/>
    <w:rsid w:val="0075790A"/>
    <w:pPr>
      <w:spacing w:before="240" w:after="120"/>
      <w:outlineLvl w:val="0"/>
    </w:pPr>
    <w:rPr>
      <w:b/>
    </w:rPr>
  </w:style>
  <w:style w:type="paragraph" w:styleId="Heading2">
    <w:name w:val="heading 2"/>
    <w:basedOn w:val="Heading1"/>
    <w:next w:val="BodyText"/>
    <w:link w:val="Heading2Char"/>
    <w:uiPriority w:val="2"/>
    <w:qFormat/>
    <w:rsid w:val="0075790A"/>
    <w:pPr>
      <w:numPr>
        <w:ilvl w:val="1"/>
      </w:numPr>
      <w:spacing w:after="0"/>
      <w:outlineLvl w:val="1"/>
    </w:pPr>
  </w:style>
  <w:style w:type="paragraph" w:styleId="Heading3">
    <w:name w:val="heading 3"/>
    <w:basedOn w:val="Normal"/>
    <w:next w:val="BodyText"/>
    <w:link w:val="Heading3Char"/>
    <w:uiPriority w:val="2"/>
    <w:rsid w:val="0075790A"/>
    <w:pPr>
      <w:keepNext/>
      <w:keepLines/>
      <w:spacing w:before="240"/>
      <w:outlineLvl w:val="2"/>
    </w:pPr>
    <w:rPr>
      <w:rFonts w:eastAsiaTheme="majorEastAsia" w:cstheme="majorBidi"/>
      <w:color w:val="78A22F" w:themeColor="accent1"/>
      <w:szCs w:val="24"/>
    </w:rPr>
  </w:style>
  <w:style w:type="paragraph" w:styleId="Heading4">
    <w:name w:val="heading 4"/>
    <w:basedOn w:val="Normal"/>
    <w:next w:val="BodyText"/>
    <w:link w:val="Heading4Char"/>
    <w:uiPriority w:val="99"/>
    <w:rsid w:val="0075790A"/>
    <w:pPr>
      <w:keepNext/>
      <w:keepLines/>
      <w:outlineLvl w:val="3"/>
    </w:pPr>
    <w:rPr>
      <w:rFonts w:eastAsiaTheme="majorEastAsia" w:cstheme="majorBidi"/>
      <w:b/>
      <w:iCs/>
      <w:color w:val="808285" w:themeColor="accent5"/>
    </w:rPr>
  </w:style>
  <w:style w:type="paragraph" w:styleId="Heading5">
    <w:name w:val="heading 5"/>
    <w:basedOn w:val="Normal"/>
    <w:next w:val="BodyText"/>
    <w:link w:val="Heading5Char"/>
    <w:uiPriority w:val="99"/>
    <w:rsid w:val="0075790A"/>
    <w:pPr>
      <w:keepNext/>
      <w:keepLines/>
      <w:outlineLvl w:val="4"/>
    </w:pPr>
    <w:rPr>
      <w:rFonts w:eastAsiaTheme="majorEastAsia" w:cstheme="majorBid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9"/>
    <w:rsid w:val="0075790A"/>
    <w:pPr>
      <w:tabs>
        <w:tab w:val="center" w:pos="4513"/>
        <w:tab w:val="right" w:pos="9026"/>
      </w:tabs>
      <w:spacing w:line="240" w:lineRule="auto"/>
      <w:jc w:val="right"/>
    </w:pPr>
    <w:rPr>
      <w:rFonts w:asciiTheme="majorHAnsi" w:hAnsiTheme="majorHAnsi"/>
      <w:sz w:val="18"/>
    </w:rPr>
  </w:style>
  <w:style w:type="character" w:customStyle="1" w:styleId="HeaderChar">
    <w:name w:val="Header Char"/>
    <w:basedOn w:val="DefaultParagraphFont"/>
    <w:link w:val="Header"/>
    <w:uiPriority w:val="29"/>
    <w:rsid w:val="0075790A"/>
    <w:rPr>
      <w:rFonts w:asciiTheme="majorHAnsi" w:hAnsiTheme="majorHAnsi"/>
      <w:sz w:val="18"/>
      <w:szCs w:val="22"/>
    </w:rPr>
  </w:style>
  <w:style w:type="paragraph" w:styleId="Footer">
    <w:name w:val="footer"/>
    <w:basedOn w:val="Normal"/>
    <w:link w:val="FooterChar"/>
    <w:uiPriority w:val="29"/>
    <w:rsid w:val="0075790A"/>
    <w:pPr>
      <w:tabs>
        <w:tab w:val="center" w:pos="4513"/>
        <w:tab w:val="right" w:pos="9026"/>
      </w:tabs>
      <w:spacing w:line="240" w:lineRule="auto"/>
      <w:ind w:right="397"/>
    </w:pPr>
    <w:rPr>
      <w:rFonts w:asciiTheme="majorHAnsi" w:hAnsiTheme="majorHAnsi"/>
      <w:color w:val="78A22F" w:themeColor="accent1"/>
      <w:sz w:val="18"/>
    </w:rPr>
  </w:style>
  <w:style w:type="character" w:customStyle="1" w:styleId="FooterChar">
    <w:name w:val="Footer Char"/>
    <w:basedOn w:val="DefaultParagraphFont"/>
    <w:link w:val="Footer"/>
    <w:uiPriority w:val="29"/>
    <w:rsid w:val="0075790A"/>
    <w:rPr>
      <w:rFonts w:asciiTheme="majorHAnsi" w:hAnsiTheme="majorHAnsi"/>
      <w:color w:val="78A22F" w:themeColor="accent1"/>
      <w:sz w:val="18"/>
      <w:szCs w:val="22"/>
    </w:rPr>
  </w:style>
  <w:style w:type="paragraph" w:customStyle="1" w:styleId="FooterHeading">
    <w:name w:val="Footer Heading"/>
    <w:basedOn w:val="Normal"/>
    <w:uiPriority w:val="29"/>
    <w:rsid w:val="0075790A"/>
    <w:pPr>
      <w:spacing w:line="220" w:lineRule="atLeast"/>
    </w:pPr>
    <w:rPr>
      <w:rFonts w:asciiTheme="majorHAnsi" w:eastAsiaTheme="minorEastAsia" w:hAnsiTheme="majorHAnsi" w:cstheme="minorBidi"/>
      <w:b/>
      <w:color w:val="78A22F" w:themeColor="accent1"/>
      <w:sz w:val="18"/>
    </w:rPr>
  </w:style>
  <w:style w:type="paragraph" w:customStyle="1" w:styleId="FooterOffices">
    <w:name w:val="Footer Offices"/>
    <w:basedOn w:val="Normal"/>
    <w:uiPriority w:val="29"/>
    <w:rsid w:val="0075790A"/>
    <w:pPr>
      <w:spacing w:line="220" w:lineRule="atLeast"/>
    </w:pPr>
    <w:rPr>
      <w:rFonts w:eastAsiaTheme="minorEastAsia" w:cstheme="minorBidi"/>
      <w:color w:val="000000" w:themeColor="text1"/>
      <w:sz w:val="18"/>
    </w:rPr>
  </w:style>
  <w:style w:type="paragraph" w:customStyle="1" w:styleId="FooterRegistration">
    <w:name w:val="Footer Registration"/>
    <w:basedOn w:val="FooterOffices"/>
    <w:uiPriority w:val="29"/>
    <w:rsid w:val="0075790A"/>
    <w:rPr>
      <w:sz w:val="14"/>
    </w:rPr>
  </w:style>
  <w:style w:type="paragraph" w:styleId="Title">
    <w:name w:val="Title"/>
    <w:next w:val="Subtitle"/>
    <w:link w:val="TitleChar"/>
    <w:uiPriority w:val="8"/>
    <w:qFormat/>
    <w:rsid w:val="0075790A"/>
    <w:pPr>
      <w:pBdr>
        <w:top w:val="single" w:sz="8" w:space="5" w:color="78A22F" w:themeColor="accent1"/>
      </w:pBdr>
      <w:spacing w:line="320" w:lineRule="atLeast"/>
    </w:pPr>
    <w:rPr>
      <w:rFonts w:asciiTheme="majorHAnsi" w:eastAsiaTheme="majorEastAsia" w:hAnsiTheme="majorHAnsi" w:cstheme="majorBidi"/>
      <w:b/>
      <w:color w:val="78A22F" w:themeColor="accent1"/>
      <w:sz w:val="32"/>
      <w:szCs w:val="32"/>
    </w:rPr>
  </w:style>
  <w:style w:type="character" w:customStyle="1" w:styleId="TitleChar">
    <w:name w:val="Title Char"/>
    <w:basedOn w:val="DefaultParagraphFont"/>
    <w:link w:val="Title"/>
    <w:uiPriority w:val="8"/>
    <w:rsid w:val="0075790A"/>
    <w:rPr>
      <w:rFonts w:asciiTheme="majorHAnsi" w:eastAsiaTheme="majorEastAsia" w:hAnsiTheme="majorHAnsi" w:cstheme="majorBidi"/>
      <w:b/>
      <w:color w:val="78A22F" w:themeColor="accent1"/>
      <w:sz w:val="32"/>
      <w:szCs w:val="32"/>
    </w:rPr>
  </w:style>
  <w:style w:type="character" w:styleId="Hyperlink">
    <w:name w:val="Hyperlink"/>
    <w:uiPriority w:val="99"/>
    <w:unhideWhenUsed/>
    <w:rsid w:val="0075790A"/>
    <w:rPr>
      <w:color w:val="78A22F" w:themeColor="accent1"/>
      <w:u w:val="none"/>
    </w:rPr>
  </w:style>
  <w:style w:type="character" w:styleId="FollowedHyperlink">
    <w:name w:val="FollowedHyperlink"/>
    <w:basedOn w:val="DefaultParagraphFont"/>
    <w:uiPriority w:val="99"/>
    <w:semiHidden/>
    <w:unhideWhenUsed/>
    <w:rsid w:val="0075790A"/>
    <w:rPr>
      <w:color w:val="800080" w:themeColor="followedHyperlink"/>
      <w:u w:val="single"/>
    </w:rPr>
  </w:style>
  <w:style w:type="character" w:customStyle="1" w:styleId="Heading1Char">
    <w:name w:val="Heading 1 Char"/>
    <w:basedOn w:val="DefaultParagraphFont"/>
    <w:link w:val="Heading1"/>
    <w:uiPriority w:val="2"/>
    <w:rsid w:val="0075790A"/>
    <w:rPr>
      <w:b/>
      <w:sz w:val="22"/>
      <w:szCs w:val="22"/>
    </w:rPr>
  </w:style>
  <w:style w:type="character" w:customStyle="1" w:styleId="Heading2Char">
    <w:name w:val="Heading 2 Char"/>
    <w:basedOn w:val="DefaultParagraphFont"/>
    <w:link w:val="Heading2"/>
    <w:uiPriority w:val="2"/>
    <w:rsid w:val="0075790A"/>
    <w:rPr>
      <w:b/>
      <w:sz w:val="22"/>
      <w:szCs w:val="22"/>
    </w:rPr>
  </w:style>
  <w:style w:type="character" w:customStyle="1" w:styleId="Heading3Char">
    <w:name w:val="Heading 3 Char"/>
    <w:basedOn w:val="DefaultParagraphFont"/>
    <w:link w:val="Heading3"/>
    <w:uiPriority w:val="2"/>
    <w:rsid w:val="0075790A"/>
    <w:rPr>
      <w:rFonts w:eastAsiaTheme="majorEastAsia" w:cstheme="majorBidi"/>
      <w:color w:val="78A22F" w:themeColor="accent1"/>
      <w:sz w:val="22"/>
      <w:szCs w:val="24"/>
    </w:rPr>
  </w:style>
  <w:style w:type="character" w:customStyle="1" w:styleId="Heading4Char">
    <w:name w:val="Heading 4 Char"/>
    <w:basedOn w:val="DefaultParagraphFont"/>
    <w:link w:val="Heading4"/>
    <w:uiPriority w:val="99"/>
    <w:rsid w:val="0075790A"/>
    <w:rPr>
      <w:rFonts w:eastAsiaTheme="majorEastAsia" w:cstheme="majorBidi"/>
      <w:b/>
      <w:iCs/>
      <w:color w:val="808285" w:themeColor="accent5"/>
      <w:sz w:val="22"/>
      <w:szCs w:val="22"/>
    </w:rPr>
  </w:style>
  <w:style w:type="paragraph" w:styleId="Subtitle">
    <w:name w:val="Subtitle"/>
    <w:next w:val="Date"/>
    <w:link w:val="SubtitleChar"/>
    <w:uiPriority w:val="9"/>
    <w:qFormat/>
    <w:rsid w:val="0075790A"/>
    <w:pPr>
      <w:spacing w:line="320" w:lineRule="atLeast"/>
    </w:pPr>
    <w:rPr>
      <w:rFonts w:eastAsiaTheme="majorEastAsia" w:cstheme="majorBidi"/>
      <w:b/>
      <w:sz w:val="28"/>
      <w:szCs w:val="26"/>
    </w:rPr>
  </w:style>
  <w:style w:type="character" w:customStyle="1" w:styleId="SubtitleChar">
    <w:name w:val="Subtitle Char"/>
    <w:basedOn w:val="DefaultParagraphFont"/>
    <w:link w:val="Subtitle"/>
    <w:uiPriority w:val="9"/>
    <w:rsid w:val="0075790A"/>
    <w:rPr>
      <w:rFonts w:eastAsiaTheme="majorEastAsia" w:cstheme="majorBidi"/>
      <w:b/>
      <w:sz w:val="28"/>
      <w:szCs w:val="26"/>
    </w:rPr>
  </w:style>
  <w:style w:type="character" w:customStyle="1" w:styleId="Heading5Char">
    <w:name w:val="Heading 5 Char"/>
    <w:basedOn w:val="DefaultParagraphFont"/>
    <w:link w:val="Heading5"/>
    <w:uiPriority w:val="99"/>
    <w:rsid w:val="0075790A"/>
    <w:rPr>
      <w:rFonts w:eastAsiaTheme="majorEastAsia" w:cstheme="majorBidi"/>
      <w:sz w:val="18"/>
      <w:szCs w:val="22"/>
    </w:rPr>
  </w:style>
  <w:style w:type="paragraph" w:styleId="BalloonText">
    <w:name w:val="Balloon Text"/>
    <w:basedOn w:val="Normal"/>
    <w:link w:val="BalloonTextChar"/>
    <w:uiPriority w:val="99"/>
    <w:semiHidden/>
    <w:unhideWhenUsed/>
    <w:rsid w:val="007579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90A"/>
    <w:rPr>
      <w:rFonts w:ascii="Segoe UI" w:hAnsi="Segoe UI" w:cs="Segoe UI"/>
      <w:sz w:val="18"/>
      <w:szCs w:val="18"/>
    </w:rPr>
  </w:style>
  <w:style w:type="paragraph" w:customStyle="1" w:styleId="Subject">
    <w:name w:val="Subject"/>
    <w:basedOn w:val="BodyText"/>
    <w:next w:val="BodyTextIndented2"/>
    <w:uiPriority w:val="13"/>
    <w:qFormat/>
    <w:rsid w:val="0075790A"/>
    <w:pPr>
      <w:keepNext/>
      <w:spacing w:before="60" w:after="60"/>
      <w:jc w:val="left"/>
    </w:pPr>
    <w:rPr>
      <w:rFonts w:asciiTheme="majorHAnsi" w:hAnsiTheme="majorHAnsi"/>
      <w:b/>
      <w:color w:val="78A22F" w:themeColor="accent1"/>
    </w:rPr>
  </w:style>
  <w:style w:type="paragraph" w:styleId="NoSpacing">
    <w:name w:val="No Spacing"/>
    <w:uiPriority w:val="99"/>
    <w:semiHidden/>
    <w:qFormat/>
    <w:rsid w:val="0075790A"/>
    <w:pPr>
      <w:jc w:val="both"/>
    </w:pPr>
    <w:rPr>
      <w:sz w:val="22"/>
      <w:szCs w:val="22"/>
    </w:rPr>
  </w:style>
  <w:style w:type="paragraph" w:customStyle="1" w:styleId="Subject2">
    <w:name w:val="Subject2"/>
    <w:basedOn w:val="BodyText"/>
    <w:next w:val="BodyTextIndented2"/>
    <w:uiPriority w:val="13"/>
    <w:qFormat/>
    <w:rsid w:val="0075790A"/>
    <w:pPr>
      <w:keepNext/>
      <w:spacing w:before="60" w:after="60"/>
      <w:jc w:val="left"/>
    </w:pPr>
    <w:rPr>
      <w:rFonts w:asciiTheme="majorHAnsi" w:hAnsiTheme="majorHAnsi"/>
      <w:b/>
      <w:color w:val="58595B" w:themeColor="accent6"/>
    </w:rPr>
  </w:style>
  <w:style w:type="numbering" w:customStyle="1" w:styleId="AFMENumbering">
    <w:name w:val="AFME Numbering"/>
    <w:uiPriority w:val="99"/>
    <w:rsid w:val="0075790A"/>
    <w:pPr>
      <w:numPr>
        <w:numId w:val="1"/>
      </w:numPr>
    </w:pPr>
  </w:style>
  <w:style w:type="numbering" w:customStyle="1" w:styleId="AFMEBullets">
    <w:name w:val="AFME Bullets"/>
    <w:uiPriority w:val="99"/>
    <w:rsid w:val="0075790A"/>
    <w:pPr>
      <w:numPr>
        <w:numId w:val="2"/>
      </w:numPr>
    </w:pPr>
  </w:style>
  <w:style w:type="paragraph" w:styleId="ListParagraph">
    <w:name w:val="List Paragraph"/>
    <w:basedOn w:val="Normal"/>
    <w:uiPriority w:val="34"/>
    <w:qFormat/>
    <w:rsid w:val="0075790A"/>
    <w:pPr>
      <w:ind w:left="720"/>
      <w:contextualSpacing/>
    </w:pPr>
  </w:style>
  <w:style w:type="paragraph" w:customStyle="1" w:styleId="Bullets1">
    <w:name w:val="Bullets 1"/>
    <w:basedOn w:val="Normal"/>
    <w:uiPriority w:val="4"/>
    <w:qFormat/>
    <w:rsid w:val="0075790A"/>
    <w:pPr>
      <w:numPr>
        <w:numId w:val="4"/>
      </w:numPr>
      <w:spacing w:after="120"/>
      <w:contextualSpacing/>
    </w:pPr>
  </w:style>
  <w:style w:type="paragraph" w:customStyle="1" w:styleId="Bullets2">
    <w:name w:val="Bullets 2"/>
    <w:basedOn w:val="Bullets1"/>
    <w:uiPriority w:val="4"/>
    <w:qFormat/>
    <w:rsid w:val="0075790A"/>
    <w:pPr>
      <w:numPr>
        <w:ilvl w:val="1"/>
      </w:numPr>
    </w:pPr>
  </w:style>
  <w:style w:type="paragraph" w:customStyle="1" w:styleId="Bullets3">
    <w:name w:val="Bullets 3"/>
    <w:basedOn w:val="Bullets2"/>
    <w:uiPriority w:val="4"/>
    <w:unhideWhenUsed/>
    <w:rsid w:val="0075790A"/>
    <w:pPr>
      <w:numPr>
        <w:ilvl w:val="2"/>
      </w:numPr>
    </w:pPr>
  </w:style>
  <w:style w:type="paragraph" w:styleId="BodyText">
    <w:name w:val="Body Text"/>
    <w:basedOn w:val="Normal"/>
    <w:link w:val="BodyTextChar"/>
    <w:uiPriority w:val="1"/>
    <w:qFormat/>
    <w:rsid w:val="0075790A"/>
    <w:pPr>
      <w:spacing w:after="120"/>
      <w:jc w:val="both"/>
    </w:pPr>
  </w:style>
  <w:style w:type="character" w:customStyle="1" w:styleId="BodyTextChar">
    <w:name w:val="Body Text Char"/>
    <w:basedOn w:val="DefaultParagraphFont"/>
    <w:link w:val="BodyText"/>
    <w:rsid w:val="0075790A"/>
    <w:rPr>
      <w:sz w:val="22"/>
      <w:szCs w:val="22"/>
    </w:rPr>
  </w:style>
  <w:style w:type="paragraph" w:styleId="FootnoteText">
    <w:name w:val="footnote text"/>
    <w:basedOn w:val="Normal"/>
    <w:link w:val="FootnoteTextChar"/>
    <w:uiPriority w:val="99"/>
    <w:rsid w:val="0075790A"/>
    <w:pPr>
      <w:spacing w:line="240" w:lineRule="auto"/>
    </w:pPr>
    <w:rPr>
      <w:rFonts w:asciiTheme="majorHAnsi" w:hAnsiTheme="majorHAnsi"/>
      <w:sz w:val="14"/>
    </w:rPr>
  </w:style>
  <w:style w:type="character" w:customStyle="1" w:styleId="FootnoteTextChar">
    <w:name w:val="Footnote Text Char"/>
    <w:basedOn w:val="DefaultParagraphFont"/>
    <w:link w:val="FootnoteText"/>
    <w:uiPriority w:val="99"/>
    <w:rsid w:val="0075790A"/>
    <w:rPr>
      <w:rFonts w:asciiTheme="majorHAnsi" w:hAnsiTheme="majorHAnsi"/>
      <w:sz w:val="14"/>
      <w:szCs w:val="22"/>
    </w:rPr>
  </w:style>
  <w:style w:type="character" w:styleId="FootnoteReference">
    <w:name w:val="footnote reference"/>
    <w:basedOn w:val="DefaultParagraphFont"/>
    <w:uiPriority w:val="99"/>
    <w:unhideWhenUsed/>
    <w:rsid w:val="0075790A"/>
    <w:rPr>
      <w:vertAlign w:val="superscript"/>
    </w:rPr>
  </w:style>
  <w:style w:type="paragraph" w:customStyle="1" w:styleId="GreenLine">
    <w:name w:val="Green Line"/>
    <w:basedOn w:val="Normal"/>
    <w:next w:val="BodyText"/>
    <w:uiPriority w:val="23"/>
    <w:qFormat/>
    <w:rsid w:val="0075790A"/>
    <w:pPr>
      <w:pBdr>
        <w:bottom w:val="single" w:sz="8" w:space="1" w:color="78A22F" w:themeColor="accent1"/>
      </w:pBdr>
      <w:spacing w:after="240"/>
    </w:pPr>
    <w:rPr>
      <w:rFonts w:asciiTheme="majorHAnsi" w:hAnsiTheme="majorHAnsi"/>
      <w:color w:val="78A22F" w:themeColor="accent1"/>
    </w:rPr>
  </w:style>
  <w:style w:type="paragraph" w:customStyle="1" w:styleId="BodyTextIndented2">
    <w:name w:val="Body Text Indented 2"/>
    <w:basedOn w:val="BodyText"/>
    <w:uiPriority w:val="1"/>
    <w:rsid w:val="0075790A"/>
    <w:pPr>
      <w:ind w:left="284"/>
    </w:pPr>
  </w:style>
  <w:style w:type="table" w:styleId="TableGrid">
    <w:name w:val="Table Grid"/>
    <w:basedOn w:val="TableNormal"/>
    <w:uiPriority w:val="59"/>
    <w:rsid w:val="007579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CoverOffices">
    <w:name w:val="Back Cover Offices"/>
    <w:basedOn w:val="Normal"/>
    <w:uiPriority w:val="29"/>
    <w:rsid w:val="0075790A"/>
    <w:rPr>
      <w:rFonts w:asciiTheme="majorHAnsi" w:hAnsiTheme="majorHAnsi" w:cstheme="majorHAnsi"/>
      <w:b/>
      <w:color w:val="78A22F" w:themeColor="accent1"/>
    </w:rPr>
  </w:style>
  <w:style w:type="paragraph" w:customStyle="1" w:styleId="BackCoverNames">
    <w:name w:val="Back Cover Names"/>
    <w:basedOn w:val="Normal"/>
    <w:link w:val="BackCoverNamesChar"/>
    <w:uiPriority w:val="29"/>
    <w:rsid w:val="0075790A"/>
    <w:rPr>
      <w:b/>
      <w:color w:val="58595B" w:themeColor="text2"/>
    </w:rPr>
  </w:style>
  <w:style w:type="paragraph" w:customStyle="1" w:styleId="BackCoverURL">
    <w:name w:val="Back Cover URL"/>
    <w:basedOn w:val="BackCoverOffices"/>
    <w:uiPriority w:val="29"/>
    <w:rsid w:val="0075790A"/>
    <w:rPr>
      <w:b w:val="0"/>
    </w:rPr>
  </w:style>
  <w:style w:type="character" w:customStyle="1" w:styleId="BackCoverNamesChar">
    <w:name w:val="Back Cover Names Char"/>
    <w:basedOn w:val="DefaultParagraphFont"/>
    <w:link w:val="BackCoverNames"/>
    <w:uiPriority w:val="29"/>
    <w:rsid w:val="0075790A"/>
    <w:rPr>
      <w:b/>
      <w:color w:val="58595B" w:themeColor="text2"/>
      <w:sz w:val="22"/>
      <w:szCs w:val="22"/>
    </w:rPr>
  </w:style>
  <w:style w:type="paragraph" w:styleId="TOC1">
    <w:name w:val="toc 1"/>
    <w:basedOn w:val="Normal"/>
    <w:next w:val="Normal"/>
    <w:autoRedefine/>
    <w:uiPriority w:val="39"/>
    <w:rsid w:val="0075790A"/>
    <w:pPr>
      <w:tabs>
        <w:tab w:val="right" w:leader="dot" w:pos="10194"/>
      </w:tabs>
      <w:spacing w:before="160" w:after="60" w:line="240" w:lineRule="auto"/>
      <w:ind w:right="284"/>
    </w:pPr>
    <w:rPr>
      <w:rFonts w:asciiTheme="majorHAnsi" w:hAnsiTheme="majorHAnsi"/>
      <w:b/>
      <w:color w:val="78A22F" w:themeColor="accent1"/>
      <w:sz w:val="18"/>
    </w:rPr>
  </w:style>
  <w:style w:type="paragraph" w:styleId="TOC2">
    <w:name w:val="toc 2"/>
    <w:basedOn w:val="Normal"/>
    <w:next w:val="Normal"/>
    <w:autoRedefine/>
    <w:uiPriority w:val="39"/>
    <w:rsid w:val="0075790A"/>
    <w:pPr>
      <w:spacing w:before="60" w:after="60" w:line="240" w:lineRule="auto"/>
      <w:ind w:left="454" w:right="284" w:hanging="284"/>
    </w:pPr>
    <w:rPr>
      <w:rFonts w:asciiTheme="majorHAnsi" w:hAnsiTheme="majorHAnsi"/>
      <w:color w:val="78A22F" w:themeColor="accent1"/>
      <w:sz w:val="16"/>
    </w:rPr>
  </w:style>
  <w:style w:type="paragraph" w:styleId="TOC3">
    <w:name w:val="toc 3"/>
    <w:basedOn w:val="Normal"/>
    <w:next w:val="Normal"/>
    <w:autoRedefine/>
    <w:uiPriority w:val="39"/>
    <w:rsid w:val="0075790A"/>
    <w:pPr>
      <w:tabs>
        <w:tab w:val="left" w:pos="880"/>
        <w:tab w:val="right" w:leader="dot" w:pos="10194"/>
      </w:tabs>
      <w:spacing w:line="240" w:lineRule="auto"/>
      <w:ind w:left="737" w:right="284" w:hanging="397"/>
    </w:pPr>
    <w:rPr>
      <w:sz w:val="16"/>
    </w:rPr>
  </w:style>
  <w:style w:type="paragraph" w:styleId="Quote">
    <w:name w:val="Quote"/>
    <w:basedOn w:val="BodyText"/>
    <w:next w:val="Normal"/>
    <w:link w:val="QuoteChar"/>
    <w:uiPriority w:val="14"/>
    <w:qFormat/>
    <w:rsid w:val="0075790A"/>
    <w:pPr>
      <w:pBdr>
        <w:top w:val="single" w:sz="8" w:space="1" w:color="78A22F" w:themeColor="accent1"/>
      </w:pBdr>
    </w:pPr>
    <w:rPr>
      <w:i/>
      <w:sz w:val="32"/>
      <w:szCs w:val="32"/>
    </w:rPr>
  </w:style>
  <w:style w:type="character" w:customStyle="1" w:styleId="QuoteChar">
    <w:name w:val="Quote Char"/>
    <w:basedOn w:val="DefaultParagraphFont"/>
    <w:link w:val="Quote"/>
    <w:uiPriority w:val="14"/>
    <w:rsid w:val="0075790A"/>
    <w:rPr>
      <w:i/>
      <w:sz w:val="32"/>
      <w:szCs w:val="32"/>
    </w:rPr>
  </w:style>
  <w:style w:type="paragraph" w:styleId="TOCHeading">
    <w:name w:val="TOC Heading"/>
    <w:basedOn w:val="Normal"/>
    <w:next w:val="Normal"/>
    <w:uiPriority w:val="24"/>
    <w:rsid w:val="0075790A"/>
    <w:pPr>
      <w:pBdr>
        <w:bottom w:val="single" w:sz="8" w:space="1" w:color="78A22F" w:themeColor="accent1"/>
      </w:pBdr>
      <w:spacing w:after="240" w:line="360" w:lineRule="atLeast"/>
    </w:pPr>
    <w:rPr>
      <w:rFonts w:asciiTheme="majorHAnsi" w:hAnsiTheme="majorHAnsi"/>
      <w:color w:val="78A22F" w:themeColor="accent1"/>
      <w:sz w:val="32"/>
    </w:rPr>
  </w:style>
  <w:style w:type="paragraph" w:customStyle="1" w:styleId="Source">
    <w:name w:val="Source"/>
    <w:basedOn w:val="BodyText"/>
    <w:next w:val="BodyText"/>
    <w:uiPriority w:val="15"/>
    <w:qFormat/>
    <w:rsid w:val="0075790A"/>
    <w:pPr>
      <w:numPr>
        <w:numId w:val="3"/>
      </w:numPr>
      <w:jc w:val="right"/>
    </w:pPr>
    <w:rPr>
      <w:rFonts w:asciiTheme="majorHAnsi" w:hAnsiTheme="majorHAnsi"/>
      <w:i/>
      <w:color w:val="58595B" w:themeColor="text2"/>
      <w:sz w:val="16"/>
    </w:rPr>
  </w:style>
  <w:style w:type="numbering" w:customStyle="1" w:styleId="Sources">
    <w:name w:val="Sources"/>
    <w:uiPriority w:val="99"/>
    <w:rsid w:val="0075790A"/>
    <w:pPr>
      <w:numPr>
        <w:numId w:val="3"/>
      </w:numPr>
    </w:pPr>
  </w:style>
  <w:style w:type="paragraph" w:customStyle="1" w:styleId="Charts">
    <w:name w:val="Charts"/>
    <w:basedOn w:val="Normal"/>
    <w:next w:val="Source"/>
    <w:uiPriority w:val="14"/>
    <w:qFormat/>
    <w:rsid w:val="0075790A"/>
    <w:pPr>
      <w:spacing w:line="240" w:lineRule="auto"/>
    </w:pPr>
    <w:rPr>
      <w:noProof/>
    </w:rPr>
  </w:style>
  <w:style w:type="paragraph" w:customStyle="1" w:styleId="Pictures">
    <w:name w:val="Pictures"/>
    <w:basedOn w:val="BodyText"/>
    <w:next w:val="Source"/>
    <w:uiPriority w:val="14"/>
    <w:rsid w:val="0075790A"/>
  </w:style>
  <w:style w:type="paragraph" w:customStyle="1" w:styleId="Notes">
    <w:name w:val="Notes"/>
    <w:basedOn w:val="Normal"/>
    <w:next w:val="BodyText"/>
    <w:uiPriority w:val="17"/>
    <w:qFormat/>
    <w:rsid w:val="0075790A"/>
    <w:pPr>
      <w:spacing w:after="120"/>
    </w:pPr>
    <w:rPr>
      <w:b/>
      <w:sz w:val="16"/>
    </w:rPr>
  </w:style>
  <w:style w:type="paragraph" w:customStyle="1" w:styleId="SectionHeading">
    <w:name w:val="Section Heading"/>
    <w:basedOn w:val="BodyText"/>
    <w:next w:val="Level1"/>
    <w:uiPriority w:val="11"/>
    <w:qFormat/>
    <w:rsid w:val="0075790A"/>
    <w:pPr>
      <w:numPr>
        <w:numId w:val="5"/>
      </w:numPr>
      <w:pBdr>
        <w:bottom w:val="single" w:sz="8" w:space="1" w:color="78A22F" w:themeColor="accent1"/>
      </w:pBdr>
      <w:spacing w:line="360" w:lineRule="atLeast"/>
      <w:jc w:val="left"/>
    </w:pPr>
    <w:rPr>
      <w:rFonts w:asciiTheme="majorHAnsi" w:hAnsiTheme="majorHAnsi"/>
      <w:color w:val="78A22F" w:themeColor="accent1"/>
      <w:sz w:val="32"/>
    </w:rPr>
  </w:style>
  <w:style w:type="paragraph" w:customStyle="1" w:styleId="BodyTextIndented1">
    <w:name w:val="Body Text Indented 1"/>
    <w:basedOn w:val="BodyText"/>
    <w:uiPriority w:val="1"/>
    <w:qFormat/>
    <w:rsid w:val="0075790A"/>
    <w:pPr>
      <w:ind w:left="567"/>
    </w:pPr>
  </w:style>
  <w:style w:type="paragraph" w:customStyle="1" w:styleId="CoverTitle">
    <w:name w:val="Cover Title"/>
    <w:basedOn w:val="BodyText"/>
    <w:next w:val="CoverSubtitle"/>
    <w:uiPriority w:val="25"/>
    <w:qFormat/>
    <w:rsid w:val="0075790A"/>
    <w:pPr>
      <w:pBdr>
        <w:bottom w:val="single" w:sz="2" w:space="1" w:color="78A22F" w:themeColor="accent1"/>
      </w:pBdr>
      <w:spacing w:after="360" w:line="240" w:lineRule="auto"/>
      <w:jc w:val="left"/>
    </w:pPr>
    <w:rPr>
      <w:rFonts w:asciiTheme="majorHAnsi" w:hAnsiTheme="majorHAnsi"/>
      <w:b/>
      <w:color w:val="78A22F" w:themeColor="accent1"/>
      <w:sz w:val="72"/>
    </w:rPr>
  </w:style>
  <w:style w:type="paragraph" w:customStyle="1" w:styleId="BodyTextHighlight">
    <w:name w:val="Body Text Highlight"/>
    <w:basedOn w:val="BodyText"/>
    <w:next w:val="BodyText"/>
    <w:link w:val="BodyTextHighlightChar"/>
    <w:uiPriority w:val="7"/>
    <w:rsid w:val="0075790A"/>
    <w:rPr>
      <w:rFonts w:asciiTheme="majorHAnsi" w:hAnsiTheme="majorHAnsi" w:cstheme="majorHAnsi"/>
      <w:b/>
      <w:color w:val="58595B" w:themeColor="text2"/>
    </w:rPr>
  </w:style>
  <w:style w:type="paragraph" w:customStyle="1" w:styleId="NormalHighlight">
    <w:name w:val="Normal Highlight"/>
    <w:basedOn w:val="Normal"/>
    <w:next w:val="Normal"/>
    <w:link w:val="NormalHighlightChar"/>
    <w:uiPriority w:val="7"/>
    <w:qFormat/>
    <w:rsid w:val="0075790A"/>
    <w:rPr>
      <w:noProof/>
      <w:color w:val="78A22F" w:themeColor="accent1"/>
    </w:rPr>
  </w:style>
  <w:style w:type="paragraph" w:customStyle="1" w:styleId="Level1">
    <w:name w:val="Level 1"/>
    <w:basedOn w:val="BodyText"/>
    <w:next w:val="BodyTextIndented1"/>
    <w:uiPriority w:val="12"/>
    <w:qFormat/>
    <w:rsid w:val="0075790A"/>
    <w:pPr>
      <w:keepNext/>
      <w:numPr>
        <w:ilvl w:val="1"/>
        <w:numId w:val="5"/>
      </w:numPr>
      <w:pBdr>
        <w:bottom w:val="single" w:sz="2" w:space="1" w:color="78A22F" w:themeColor="accent1"/>
      </w:pBdr>
      <w:spacing w:before="60" w:after="60"/>
    </w:pPr>
    <w:rPr>
      <w:rFonts w:asciiTheme="majorHAnsi" w:hAnsiTheme="majorHAnsi"/>
      <w:b/>
      <w:color w:val="78A22F" w:themeColor="accent1"/>
    </w:rPr>
  </w:style>
  <w:style w:type="paragraph" w:customStyle="1" w:styleId="Level2">
    <w:name w:val="Level 2"/>
    <w:basedOn w:val="BodyText"/>
    <w:next w:val="BodyTextIndented1"/>
    <w:uiPriority w:val="12"/>
    <w:qFormat/>
    <w:rsid w:val="0075790A"/>
    <w:pPr>
      <w:keepNext/>
      <w:numPr>
        <w:ilvl w:val="2"/>
        <w:numId w:val="5"/>
      </w:numPr>
      <w:spacing w:before="60" w:after="60"/>
    </w:pPr>
    <w:rPr>
      <w:rFonts w:asciiTheme="majorHAnsi" w:hAnsiTheme="majorHAnsi"/>
      <w:b/>
      <w:color w:val="58595B" w:themeColor="text2"/>
    </w:rPr>
  </w:style>
  <w:style w:type="paragraph" w:customStyle="1" w:styleId="Level3">
    <w:name w:val="Level 3"/>
    <w:basedOn w:val="BodyText"/>
    <w:next w:val="BodyTextIndented1"/>
    <w:uiPriority w:val="12"/>
    <w:rsid w:val="0075790A"/>
    <w:pPr>
      <w:keepNext/>
      <w:numPr>
        <w:ilvl w:val="3"/>
        <w:numId w:val="5"/>
      </w:numPr>
      <w:spacing w:before="60" w:after="60"/>
    </w:pPr>
    <w:rPr>
      <w:rFonts w:asciiTheme="majorHAnsi" w:hAnsiTheme="majorHAnsi"/>
      <w:color w:val="58595B" w:themeColor="text2"/>
    </w:rPr>
  </w:style>
  <w:style w:type="paragraph" w:customStyle="1" w:styleId="Level4">
    <w:name w:val="Level 4"/>
    <w:basedOn w:val="BodyText"/>
    <w:next w:val="BodyTextIndented1"/>
    <w:uiPriority w:val="12"/>
    <w:rsid w:val="0075790A"/>
    <w:pPr>
      <w:keepNext/>
      <w:numPr>
        <w:ilvl w:val="4"/>
        <w:numId w:val="5"/>
      </w:numPr>
      <w:spacing w:before="60" w:after="60"/>
    </w:pPr>
    <w:rPr>
      <w:rFonts w:asciiTheme="majorHAnsi" w:hAnsiTheme="majorHAnsi"/>
      <w:color w:val="58595B" w:themeColor="text2"/>
      <w:sz w:val="18"/>
    </w:rPr>
  </w:style>
  <w:style w:type="paragraph" w:customStyle="1" w:styleId="Level5">
    <w:name w:val="Level 5"/>
    <w:basedOn w:val="BodyText"/>
    <w:next w:val="BodyTextIndented1"/>
    <w:uiPriority w:val="12"/>
    <w:rsid w:val="0075790A"/>
    <w:pPr>
      <w:keepNext/>
      <w:numPr>
        <w:ilvl w:val="5"/>
        <w:numId w:val="5"/>
      </w:numPr>
      <w:spacing w:before="60" w:after="60"/>
    </w:pPr>
    <w:rPr>
      <w:rFonts w:asciiTheme="majorHAnsi" w:hAnsiTheme="majorHAnsi"/>
      <w:sz w:val="18"/>
    </w:rPr>
  </w:style>
  <w:style w:type="paragraph" w:customStyle="1" w:styleId="CoverSubtitle">
    <w:name w:val="Cover Subtitle"/>
    <w:basedOn w:val="BodyText"/>
    <w:next w:val="CoverDate"/>
    <w:uiPriority w:val="26"/>
    <w:qFormat/>
    <w:rsid w:val="0075790A"/>
    <w:pPr>
      <w:spacing w:after="360"/>
      <w:jc w:val="left"/>
    </w:pPr>
    <w:rPr>
      <w:rFonts w:asciiTheme="majorHAnsi" w:hAnsiTheme="majorHAnsi"/>
      <w:sz w:val="52"/>
    </w:rPr>
  </w:style>
  <w:style w:type="paragraph" w:customStyle="1" w:styleId="CoverFooterHeading">
    <w:name w:val="Cover Footer Heading"/>
    <w:basedOn w:val="BodyText"/>
    <w:uiPriority w:val="29"/>
    <w:rsid w:val="0075790A"/>
    <w:pPr>
      <w:spacing w:after="0" w:line="220" w:lineRule="atLeast"/>
      <w:ind w:left="397"/>
      <w:jc w:val="left"/>
    </w:pPr>
    <w:rPr>
      <w:rFonts w:asciiTheme="majorHAnsi" w:hAnsiTheme="majorHAnsi"/>
      <w:color w:val="78A22F" w:themeColor="accent1"/>
    </w:rPr>
  </w:style>
  <w:style w:type="paragraph" w:customStyle="1" w:styleId="BodyTextBold">
    <w:name w:val="Body Text Bold"/>
    <w:basedOn w:val="BodyText"/>
    <w:next w:val="BodyText"/>
    <w:link w:val="BodyTextBoldChar"/>
    <w:uiPriority w:val="1"/>
    <w:qFormat/>
    <w:rsid w:val="0075790A"/>
    <w:rPr>
      <w:b/>
      <w:noProof/>
    </w:rPr>
  </w:style>
  <w:style w:type="paragraph" w:styleId="Date">
    <w:name w:val="Date"/>
    <w:basedOn w:val="CoverDate"/>
    <w:next w:val="Heading1"/>
    <w:link w:val="DateChar"/>
    <w:uiPriority w:val="10"/>
    <w:qFormat/>
    <w:rsid w:val="0075790A"/>
    <w:pPr>
      <w:pBdr>
        <w:bottom w:val="single" w:sz="8" w:space="5" w:color="78A22F" w:themeColor="accent1"/>
      </w:pBdr>
      <w:spacing w:before="0" w:after="240"/>
    </w:pPr>
    <w:rPr>
      <w:rFonts w:asciiTheme="minorHAnsi" w:hAnsiTheme="minorHAnsi"/>
      <w:sz w:val="22"/>
    </w:rPr>
  </w:style>
  <w:style w:type="character" w:customStyle="1" w:styleId="DateChar">
    <w:name w:val="Date Char"/>
    <w:basedOn w:val="DefaultParagraphFont"/>
    <w:link w:val="Date"/>
    <w:uiPriority w:val="10"/>
    <w:rsid w:val="0075790A"/>
    <w:rPr>
      <w:sz w:val="22"/>
      <w:szCs w:val="22"/>
    </w:rPr>
  </w:style>
  <w:style w:type="paragraph" w:customStyle="1" w:styleId="Subject3">
    <w:name w:val="Subject3"/>
    <w:basedOn w:val="BodyText"/>
    <w:next w:val="BodyTextIndented2"/>
    <w:uiPriority w:val="13"/>
    <w:rsid w:val="0075790A"/>
    <w:pPr>
      <w:keepNext/>
      <w:spacing w:before="60" w:after="60"/>
    </w:pPr>
    <w:rPr>
      <w:rFonts w:asciiTheme="majorHAnsi" w:hAnsiTheme="majorHAnsi"/>
      <w:color w:val="58595B" w:themeColor="text2"/>
    </w:rPr>
  </w:style>
  <w:style w:type="paragraph" w:customStyle="1" w:styleId="Reportheader">
    <w:name w:val="Report header"/>
    <w:basedOn w:val="Header"/>
    <w:uiPriority w:val="27"/>
    <w:rsid w:val="0075790A"/>
    <w:rPr>
      <w:b/>
      <w:color w:val="78A22F" w:themeColor="accent1"/>
      <w:sz w:val="22"/>
    </w:rPr>
  </w:style>
  <w:style w:type="paragraph" w:customStyle="1" w:styleId="CoverDate">
    <w:name w:val="Cover Date"/>
    <w:basedOn w:val="Normal"/>
    <w:next w:val="BodyText"/>
    <w:uiPriority w:val="27"/>
    <w:qFormat/>
    <w:rsid w:val="0075790A"/>
    <w:pPr>
      <w:spacing w:before="120" w:after="120"/>
    </w:pPr>
    <w:rPr>
      <w:rFonts w:asciiTheme="majorHAnsi" w:hAnsiTheme="majorHAnsi"/>
      <w:sz w:val="36"/>
    </w:rPr>
  </w:style>
  <w:style w:type="paragraph" w:customStyle="1" w:styleId="NormalBold">
    <w:name w:val="Normal Bold"/>
    <w:basedOn w:val="Normal"/>
    <w:next w:val="Normal"/>
    <w:uiPriority w:val="5"/>
    <w:qFormat/>
    <w:rsid w:val="0075790A"/>
    <w:rPr>
      <w:b/>
    </w:rPr>
  </w:style>
  <w:style w:type="character" w:customStyle="1" w:styleId="NormalHighlightChar">
    <w:name w:val="Normal Highlight Char"/>
    <w:basedOn w:val="DefaultParagraphFont"/>
    <w:link w:val="NormalHighlight"/>
    <w:uiPriority w:val="7"/>
    <w:rsid w:val="0075790A"/>
    <w:rPr>
      <w:noProof/>
      <w:color w:val="78A22F" w:themeColor="accent1"/>
      <w:sz w:val="22"/>
      <w:szCs w:val="22"/>
    </w:rPr>
  </w:style>
  <w:style w:type="character" w:customStyle="1" w:styleId="BodyTextBoldChar">
    <w:name w:val="Body Text Bold Char"/>
    <w:basedOn w:val="BodyTextChar"/>
    <w:link w:val="BodyTextBold"/>
    <w:uiPriority w:val="1"/>
    <w:rsid w:val="0075790A"/>
    <w:rPr>
      <w:b/>
      <w:noProof/>
      <w:sz w:val="22"/>
      <w:szCs w:val="22"/>
    </w:rPr>
  </w:style>
  <w:style w:type="character" w:customStyle="1" w:styleId="BodyTextHighlightChar">
    <w:name w:val="Body Text Highlight Char"/>
    <w:basedOn w:val="BodyTextChar"/>
    <w:link w:val="BodyTextHighlight"/>
    <w:uiPriority w:val="7"/>
    <w:rsid w:val="0075790A"/>
    <w:rPr>
      <w:rFonts w:asciiTheme="majorHAnsi" w:hAnsiTheme="majorHAnsi" w:cstheme="majorHAnsi"/>
      <w:b/>
      <w:color w:val="58595B" w:themeColor="text2"/>
      <w:sz w:val="22"/>
      <w:szCs w:val="22"/>
    </w:rPr>
  </w:style>
  <w:style w:type="paragraph" w:customStyle="1" w:styleId="AFMEPagenumber">
    <w:name w:val="AFME Page number"/>
    <w:basedOn w:val="Footer"/>
    <w:uiPriority w:val="29"/>
    <w:qFormat/>
    <w:rsid w:val="0075790A"/>
    <w:pPr>
      <w:ind w:right="0"/>
      <w:jc w:val="right"/>
    </w:pPr>
    <w:rPr>
      <w:b/>
    </w:rPr>
  </w:style>
  <w:style w:type="paragraph" w:customStyle="1" w:styleId="AFMEFullName">
    <w:name w:val="AFME Full Name"/>
    <w:basedOn w:val="BodyTextBold"/>
    <w:uiPriority w:val="29"/>
    <w:qFormat/>
    <w:rsid w:val="0075790A"/>
    <w:pPr>
      <w:spacing w:before="400" w:after="0"/>
      <w:jc w:val="right"/>
    </w:pPr>
    <w:rPr>
      <w:sz w:val="18"/>
      <w:szCs w:val="18"/>
    </w:rPr>
  </w:style>
  <w:style w:type="paragraph" w:customStyle="1" w:styleId="AFMEContactEmail">
    <w:name w:val="AFME Contact Email"/>
    <w:basedOn w:val="NormalHighlight"/>
    <w:next w:val="Normal"/>
    <w:uiPriority w:val="28"/>
    <w:qFormat/>
    <w:rsid w:val="0075790A"/>
    <w:pPr>
      <w:spacing w:before="120" w:after="120"/>
    </w:pPr>
  </w:style>
  <w:style w:type="paragraph" w:customStyle="1" w:styleId="FooterLegal-letter">
    <w:name w:val="Footer Legal -  letter"/>
    <w:basedOn w:val="FooterOffices"/>
    <w:uiPriority w:val="29"/>
    <w:rsid w:val="0075790A"/>
    <w:pPr>
      <w:spacing w:line="180" w:lineRule="atLeast"/>
      <w:ind w:left="-794"/>
    </w:pPr>
    <w:rPr>
      <w:sz w:val="14"/>
    </w:rPr>
  </w:style>
  <w:style w:type="paragraph" w:customStyle="1" w:styleId="FooterHeading-letter">
    <w:name w:val="Footer Heading - letter"/>
    <w:basedOn w:val="FooterHeading"/>
    <w:uiPriority w:val="29"/>
    <w:qFormat/>
    <w:rsid w:val="0075790A"/>
    <w:pPr>
      <w:ind w:left="-794"/>
    </w:pPr>
  </w:style>
  <w:style w:type="paragraph" w:customStyle="1" w:styleId="FooterOffices-letter">
    <w:name w:val="Footer Offices - letter"/>
    <w:basedOn w:val="FooterOffices"/>
    <w:uiPriority w:val="29"/>
    <w:qFormat/>
    <w:rsid w:val="0075790A"/>
    <w:pPr>
      <w:ind w:left="-794"/>
    </w:pPr>
  </w:style>
  <w:style w:type="paragraph" w:customStyle="1" w:styleId="Bullets4">
    <w:name w:val="Bullets 4"/>
    <w:basedOn w:val="Bullets3"/>
    <w:uiPriority w:val="4"/>
    <w:unhideWhenUsed/>
    <w:rsid w:val="0075790A"/>
    <w:pPr>
      <w:numPr>
        <w:ilvl w:val="0"/>
        <w:numId w:val="0"/>
      </w:numPr>
      <w:tabs>
        <w:tab w:val="num" w:pos="1134"/>
      </w:tabs>
      <w:ind w:left="1134" w:hanging="283"/>
    </w:pPr>
  </w:style>
  <w:style w:type="paragraph" w:customStyle="1" w:styleId="Bullets5">
    <w:name w:val="Bullets 5"/>
    <w:basedOn w:val="Bullets4"/>
    <w:uiPriority w:val="4"/>
    <w:unhideWhenUsed/>
    <w:rsid w:val="0075790A"/>
  </w:style>
  <w:style w:type="character" w:customStyle="1" w:styleId="Mention1">
    <w:name w:val="Mention1"/>
    <w:basedOn w:val="DefaultParagraphFont"/>
    <w:uiPriority w:val="99"/>
    <w:semiHidden/>
    <w:unhideWhenUsed/>
    <w:rsid w:val="00C8378C"/>
    <w:rPr>
      <w:color w:val="2B579A"/>
      <w:shd w:val="clear" w:color="auto" w:fill="E6E6E6"/>
    </w:rPr>
  </w:style>
  <w:style w:type="character" w:styleId="CommentReference">
    <w:name w:val="annotation reference"/>
    <w:basedOn w:val="DefaultParagraphFont"/>
    <w:uiPriority w:val="99"/>
    <w:semiHidden/>
    <w:unhideWhenUsed/>
    <w:rsid w:val="0053470F"/>
    <w:rPr>
      <w:sz w:val="16"/>
      <w:szCs w:val="16"/>
    </w:rPr>
  </w:style>
  <w:style w:type="paragraph" w:styleId="CommentText">
    <w:name w:val="annotation text"/>
    <w:basedOn w:val="Normal"/>
    <w:link w:val="CommentTextChar"/>
    <w:uiPriority w:val="99"/>
    <w:semiHidden/>
    <w:unhideWhenUsed/>
    <w:rsid w:val="0053470F"/>
    <w:pPr>
      <w:spacing w:line="240" w:lineRule="auto"/>
    </w:pPr>
    <w:rPr>
      <w:sz w:val="20"/>
      <w:szCs w:val="20"/>
    </w:rPr>
  </w:style>
  <w:style w:type="character" w:customStyle="1" w:styleId="CommentTextChar">
    <w:name w:val="Comment Text Char"/>
    <w:basedOn w:val="DefaultParagraphFont"/>
    <w:link w:val="CommentText"/>
    <w:uiPriority w:val="99"/>
    <w:semiHidden/>
    <w:rsid w:val="0053470F"/>
  </w:style>
  <w:style w:type="paragraph" w:styleId="CommentSubject">
    <w:name w:val="annotation subject"/>
    <w:basedOn w:val="CommentText"/>
    <w:next w:val="CommentText"/>
    <w:link w:val="CommentSubjectChar"/>
    <w:uiPriority w:val="99"/>
    <w:semiHidden/>
    <w:unhideWhenUsed/>
    <w:rsid w:val="0053470F"/>
    <w:rPr>
      <w:b/>
      <w:bCs/>
    </w:rPr>
  </w:style>
  <w:style w:type="character" w:customStyle="1" w:styleId="CommentSubjectChar">
    <w:name w:val="Comment Subject Char"/>
    <w:basedOn w:val="CommentTextChar"/>
    <w:link w:val="CommentSubject"/>
    <w:uiPriority w:val="99"/>
    <w:semiHidden/>
    <w:rsid w:val="0053470F"/>
    <w:rPr>
      <w:b/>
      <w:bCs/>
    </w:rPr>
  </w:style>
  <w:style w:type="character" w:customStyle="1" w:styleId="UnresolvedMention1">
    <w:name w:val="Unresolved Mention1"/>
    <w:basedOn w:val="DefaultParagraphFont"/>
    <w:uiPriority w:val="99"/>
    <w:semiHidden/>
    <w:unhideWhenUsed/>
    <w:rsid w:val="003B3C39"/>
    <w:rPr>
      <w:color w:val="808080"/>
      <w:shd w:val="clear" w:color="auto" w:fill="E6E6E6"/>
    </w:rPr>
  </w:style>
  <w:style w:type="character" w:customStyle="1" w:styleId="UnresolvedMention2">
    <w:name w:val="Unresolved Mention2"/>
    <w:basedOn w:val="DefaultParagraphFont"/>
    <w:uiPriority w:val="99"/>
    <w:semiHidden/>
    <w:unhideWhenUsed/>
    <w:rsid w:val="007F441B"/>
    <w:rPr>
      <w:color w:val="808080"/>
      <w:shd w:val="clear" w:color="auto" w:fill="E6E6E6"/>
    </w:rPr>
  </w:style>
  <w:style w:type="paragraph" w:customStyle="1" w:styleId="ssPara1">
    <w:name w:val="ssPara1"/>
    <w:basedOn w:val="Normal"/>
    <w:uiPriority w:val="34"/>
    <w:qFormat/>
    <w:rsid w:val="00576F9B"/>
    <w:pPr>
      <w:spacing w:after="260" w:line="240" w:lineRule="auto"/>
      <w:jc w:val="both"/>
    </w:pPr>
    <w:rPr>
      <w:rFonts w:ascii="Times New Roman" w:eastAsia="Times New Roman" w:hAnsi="Times New Roman"/>
      <w:sz w:val="24"/>
    </w:rPr>
  </w:style>
  <w:style w:type="paragraph" w:styleId="NormalWeb">
    <w:name w:val="Normal (Web)"/>
    <w:basedOn w:val="Normal"/>
    <w:uiPriority w:val="99"/>
    <w:semiHidden/>
    <w:unhideWhenUsed/>
    <w:rsid w:val="00DB3FB9"/>
    <w:pPr>
      <w:spacing w:before="100" w:beforeAutospacing="1" w:after="100" w:afterAutospacing="1" w:line="240" w:lineRule="auto"/>
    </w:pPr>
    <w:rPr>
      <w:rFonts w:ascii="Times" w:hAnsi="Times"/>
      <w:sz w:val="20"/>
      <w:szCs w:val="20"/>
      <w:lang w:eastAsia="en-US"/>
    </w:rPr>
  </w:style>
  <w:style w:type="character" w:styleId="UnresolvedMention">
    <w:name w:val="Unresolved Mention"/>
    <w:basedOn w:val="DefaultParagraphFont"/>
    <w:uiPriority w:val="99"/>
    <w:semiHidden/>
    <w:unhideWhenUsed/>
    <w:rsid w:val="00AD1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5087">
      <w:bodyDiv w:val="1"/>
      <w:marLeft w:val="0"/>
      <w:marRight w:val="0"/>
      <w:marTop w:val="0"/>
      <w:marBottom w:val="0"/>
      <w:divBdr>
        <w:top w:val="none" w:sz="0" w:space="0" w:color="auto"/>
        <w:left w:val="none" w:sz="0" w:space="0" w:color="auto"/>
        <w:bottom w:val="none" w:sz="0" w:space="0" w:color="auto"/>
        <w:right w:val="none" w:sz="0" w:space="0" w:color="auto"/>
      </w:divBdr>
    </w:div>
    <w:div w:id="57289355">
      <w:bodyDiv w:val="1"/>
      <w:marLeft w:val="0"/>
      <w:marRight w:val="0"/>
      <w:marTop w:val="0"/>
      <w:marBottom w:val="0"/>
      <w:divBdr>
        <w:top w:val="none" w:sz="0" w:space="0" w:color="auto"/>
        <w:left w:val="none" w:sz="0" w:space="0" w:color="auto"/>
        <w:bottom w:val="none" w:sz="0" w:space="0" w:color="auto"/>
        <w:right w:val="none" w:sz="0" w:space="0" w:color="auto"/>
      </w:divBdr>
    </w:div>
    <w:div w:id="177425721">
      <w:bodyDiv w:val="1"/>
      <w:marLeft w:val="0"/>
      <w:marRight w:val="0"/>
      <w:marTop w:val="0"/>
      <w:marBottom w:val="0"/>
      <w:divBdr>
        <w:top w:val="none" w:sz="0" w:space="0" w:color="auto"/>
        <w:left w:val="none" w:sz="0" w:space="0" w:color="auto"/>
        <w:bottom w:val="none" w:sz="0" w:space="0" w:color="auto"/>
        <w:right w:val="none" w:sz="0" w:space="0" w:color="auto"/>
      </w:divBdr>
    </w:div>
    <w:div w:id="182138873">
      <w:bodyDiv w:val="1"/>
      <w:marLeft w:val="0"/>
      <w:marRight w:val="0"/>
      <w:marTop w:val="0"/>
      <w:marBottom w:val="0"/>
      <w:divBdr>
        <w:top w:val="none" w:sz="0" w:space="0" w:color="auto"/>
        <w:left w:val="none" w:sz="0" w:space="0" w:color="auto"/>
        <w:bottom w:val="none" w:sz="0" w:space="0" w:color="auto"/>
        <w:right w:val="none" w:sz="0" w:space="0" w:color="auto"/>
      </w:divBdr>
    </w:div>
    <w:div w:id="212692624">
      <w:bodyDiv w:val="1"/>
      <w:marLeft w:val="0"/>
      <w:marRight w:val="0"/>
      <w:marTop w:val="0"/>
      <w:marBottom w:val="0"/>
      <w:divBdr>
        <w:top w:val="none" w:sz="0" w:space="0" w:color="auto"/>
        <w:left w:val="none" w:sz="0" w:space="0" w:color="auto"/>
        <w:bottom w:val="none" w:sz="0" w:space="0" w:color="auto"/>
        <w:right w:val="none" w:sz="0" w:space="0" w:color="auto"/>
      </w:divBdr>
    </w:div>
    <w:div w:id="233708062">
      <w:bodyDiv w:val="1"/>
      <w:marLeft w:val="0"/>
      <w:marRight w:val="0"/>
      <w:marTop w:val="0"/>
      <w:marBottom w:val="0"/>
      <w:divBdr>
        <w:top w:val="none" w:sz="0" w:space="0" w:color="auto"/>
        <w:left w:val="none" w:sz="0" w:space="0" w:color="auto"/>
        <w:bottom w:val="none" w:sz="0" w:space="0" w:color="auto"/>
        <w:right w:val="none" w:sz="0" w:space="0" w:color="auto"/>
      </w:divBdr>
    </w:div>
    <w:div w:id="237178331">
      <w:bodyDiv w:val="1"/>
      <w:marLeft w:val="0"/>
      <w:marRight w:val="0"/>
      <w:marTop w:val="0"/>
      <w:marBottom w:val="0"/>
      <w:divBdr>
        <w:top w:val="none" w:sz="0" w:space="0" w:color="auto"/>
        <w:left w:val="none" w:sz="0" w:space="0" w:color="auto"/>
        <w:bottom w:val="none" w:sz="0" w:space="0" w:color="auto"/>
        <w:right w:val="none" w:sz="0" w:space="0" w:color="auto"/>
      </w:divBdr>
    </w:div>
    <w:div w:id="263467525">
      <w:bodyDiv w:val="1"/>
      <w:marLeft w:val="0"/>
      <w:marRight w:val="0"/>
      <w:marTop w:val="0"/>
      <w:marBottom w:val="0"/>
      <w:divBdr>
        <w:top w:val="none" w:sz="0" w:space="0" w:color="auto"/>
        <w:left w:val="none" w:sz="0" w:space="0" w:color="auto"/>
        <w:bottom w:val="none" w:sz="0" w:space="0" w:color="auto"/>
        <w:right w:val="none" w:sz="0" w:space="0" w:color="auto"/>
      </w:divBdr>
    </w:div>
    <w:div w:id="272248508">
      <w:bodyDiv w:val="1"/>
      <w:marLeft w:val="0"/>
      <w:marRight w:val="0"/>
      <w:marTop w:val="0"/>
      <w:marBottom w:val="0"/>
      <w:divBdr>
        <w:top w:val="none" w:sz="0" w:space="0" w:color="auto"/>
        <w:left w:val="none" w:sz="0" w:space="0" w:color="auto"/>
        <w:bottom w:val="none" w:sz="0" w:space="0" w:color="auto"/>
        <w:right w:val="none" w:sz="0" w:space="0" w:color="auto"/>
      </w:divBdr>
    </w:div>
    <w:div w:id="275916395">
      <w:bodyDiv w:val="1"/>
      <w:marLeft w:val="0"/>
      <w:marRight w:val="0"/>
      <w:marTop w:val="0"/>
      <w:marBottom w:val="0"/>
      <w:divBdr>
        <w:top w:val="none" w:sz="0" w:space="0" w:color="auto"/>
        <w:left w:val="none" w:sz="0" w:space="0" w:color="auto"/>
        <w:bottom w:val="none" w:sz="0" w:space="0" w:color="auto"/>
        <w:right w:val="none" w:sz="0" w:space="0" w:color="auto"/>
      </w:divBdr>
    </w:div>
    <w:div w:id="286665946">
      <w:bodyDiv w:val="1"/>
      <w:marLeft w:val="0"/>
      <w:marRight w:val="0"/>
      <w:marTop w:val="0"/>
      <w:marBottom w:val="0"/>
      <w:divBdr>
        <w:top w:val="none" w:sz="0" w:space="0" w:color="auto"/>
        <w:left w:val="none" w:sz="0" w:space="0" w:color="auto"/>
        <w:bottom w:val="none" w:sz="0" w:space="0" w:color="auto"/>
        <w:right w:val="none" w:sz="0" w:space="0" w:color="auto"/>
      </w:divBdr>
    </w:div>
    <w:div w:id="292832524">
      <w:bodyDiv w:val="1"/>
      <w:marLeft w:val="0"/>
      <w:marRight w:val="0"/>
      <w:marTop w:val="0"/>
      <w:marBottom w:val="0"/>
      <w:divBdr>
        <w:top w:val="none" w:sz="0" w:space="0" w:color="auto"/>
        <w:left w:val="none" w:sz="0" w:space="0" w:color="auto"/>
        <w:bottom w:val="none" w:sz="0" w:space="0" w:color="auto"/>
        <w:right w:val="none" w:sz="0" w:space="0" w:color="auto"/>
      </w:divBdr>
      <w:divsChild>
        <w:div w:id="779841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96929">
              <w:marLeft w:val="0"/>
              <w:marRight w:val="0"/>
              <w:marTop w:val="0"/>
              <w:marBottom w:val="0"/>
              <w:divBdr>
                <w:top w:val="none" w:sz="0" w:space="0" w:color="auto"/>
                <w:left w:val="none" w:sz="0" w:space="0" w:color="auto"/>
                <w:bottom w:val="none" w:sz="0" w:space="0" w:color="auto"/>
                <w:right w:val="none" w:sz="0" w:space="0" w:color="auto"/>
              </w:divBdr>
              <w:divsChild>
                <w:div w:id="1717242514">
                  <w:marLeft w:val="0"/>
                  <w:marRight w:val="0"/>
                  <w:marTop w:val="0"/>
                  <w:marBottom w:val="0"/>
                  <w:divBdr>
                    <w:top w:val="none" w:sz="0" w:space="0" w:color="auto"/>
                    <w:left w:val="none" w:sz="0" w:space="0" w:color="auto"/>
                    <w:bottom w:val="none" w:sz="0" w:space="0" w:color="auto"/>
                    <w:right w:val="none" w:sz="0" w:space="0" w:color="auto"/>
                  </w:divBdr>
                  <w:divsChild>
                    <w:div w:id="9326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39836">
      <w:bodyDiv w:val="1"/>
      <w:marLeft w:val="0"/>
      <w:marRight w:val="0"/>
      <w:marTop w:val="0"/>
      <w:marBottom w:val="0"/>
      <w:divBdr>
        <w:top w:val="none" w:sz="0" w:space="0" w:color="auto"/>
        <w:left w:val="none" w:sz="0" w:space="0" w:color="auto"/>
        <w:bottom w:val="none" w:sz="0" w:space="0" w:color="auto"/>
        <w:right w:val="none" w:sz="0" w:space="0" w:color="auto"/>
      </w:divBdr>
    </w:div>
    <w:div w:id="339820864">
      <w:bodyDiv w:val="1"/>
      <w:marLeft w:val="0"/>
      <w:marRight w:val="0"/>
      <w:marTop w:val="0"/>
      <w:marBottom w:val="0"/>
      <w:divBdr>
        <w:top w:val="none" w:sz="0" w:space="0" w:color="auto"/>
        <w:left w:val="none" w:sz="0" w:space="0" w:color="auto"/>
        <w:bottom w:val="none" w:sz="0" w:space="0" w:color="auto"/>
        <w:right w:val="none" w:sz="0" w:space="0" w:color="auto"/>
      </w:divBdr>
    </w:div>
    <w:div w:id="350839252">
      <w:bodyDiv w:val="1"/>
      <w:marLeft w:val="0"/>
      <w:marRight w:val="0"/>
      <w:marTop w:val="0"/>
      <w:marBottom w:val="0"/>
      <w:divBdr>
        <w:top w:val="none" w:sz="0" w:space="0" w:color="auto"/>
        <w:left w:val="none" w:sz="0" w:space="0" w:color="auto"/>
        <w:bottom w:val="none" w:sz="0" w:space="0" w:color="auto"/>
        <w:right w:val="none" w:sz="0" w:space="0" w:color="auto"/>
      </w:divBdr>
    </w:div>
    <w:div w:id="395051154">
      <w:bodyDiv w:val="1"/>
      <w:marLeft w:val="0"/>
      <w:marRight w:val="0"/>
      <w:marTop w:val="0"/>
      <w:marBottom w:val="0"/>
      <w:divBdr>
        <w:top w:val="none" w:sz="0" w:space="0" w:color="auto"/>
        <w:left w:val="none" w:sz="0" w:space="0" w:color="auto"/>
        <w:bottom w:val="none" w:sz="0" w:space="0" w:color="auto"/>
        <w:right w:val="none" w:sz="0" w:space="0" w:color="auto"/>
      </w:divBdr>
    </w:div>
    <w:div w:id="460807699">
      <w:bodyDiv w:val="1"/>
      <w:marLeft w:val="0"/>
      <w:marRight w:val="0"/>
      <w:marTop w:val="0"/>
      <w:marBottom w:val="0"/>
      <w:divBdr>
        <w:top w:val="none" w:sz="0" w:space="0" w:color="auto"/>
        <w:left w:val="none" w:sz="0" w:space="0" w:color="auto"/>
        <w:bottom w:val="none" w:sz="0" w:space="0" w:color="auto"/>
        <w:right w:val="none" w:sz="0" w:space="0" w:color="auto"/>
      </w:divBdr>
    </w:div>
    <w:div w:id="508060757">
      <w:bodyDiv w:val="1"/>
      <w:marLeft w:val="0"/>
      <w:marRight w:val="0"/>
      <w:marTop w:val="0"/>
      <w:marBottom w:val="0"/>
      <w:divBdr>
        <w:top w:val="none" w:sz="0" w:space="0" w:color="auto"/>
        <w:left w:val="none" w:sz="0" w:space="0" w:color="auto"/>
        <w:bottom w:val="none" w:sz="0" w:space="0" w:color="auto"/>
        <w:right w:val="none" w:sz="0" w:space="0" w:color="auto"/>
      </w:divBdr>
    </w:div>
    <w:div w:id="533082621">
      <w:bodyDiv w:val="1"/>
      <w:marLeft w:val="0"/>
      <w:marRight w:val="0"/>
      <w:marTop w:val="0"/>
      <w:marBottom w:val="0"/>
      <w:divBdr>
        <w:top w:val="none" w:sz="0" w:space="0" w:color="auto"/>
        <w:left w:val="none" w:sz="0" w:space="0" w:color="auto"/>
        <w:bottom w:val="none" w:sz="0" w:space="0" w:color="auto"/>
        <w:right w:val="none" w:sz="0" w:space="0" w:color="auto"/>
      </w:divBdr>
      <w:divsChild>
        <w:div w:id="430593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2412">
              <w:marLeft w:val="0"/>
              <w:marRight w:val="0"/>
              <w:marTop w:val="0"/>
              <w:marBottom w:val="0"/>
              <w:divBdr>
                <w:top w:val="none" w:sz="0" w:space="0" w:color="auto"/>
                <w:left w:val="none" w:sz="0" w:space="0" w:color="auto"/>
                <w:bottom w:val="none" w:sz="0" w:space="0" w:color="auto"/>
                <w:right w:val="none" w:sz="0" w:space="0" w:color="auto"/>
              </w:divBdr>
              <w:divsChild>
                <w:div w:id="98113279">
                  <w:marLeft w:val="0"/>
                  <w:marRight w:val="0"/>
                  <w:marTop w:val="0"/>
                  <w:marBottom w:val="0"/>
                  <w:divBdr>
                    <w:top w:val="none" w:sz="0" w:space="0" w:color="auto"/>
                    <w:left w:val="none" w:sz="0" w:space="0" w:color="auto"/>
                    <w:bottom w:val="none" w:sz="0" w:space="0" w:color="auto"/>
                    <w:right w:val="none" w:sz="0" w:space="0" w:color="auto"/>
                  </w:divBdr>
                  <w:divsChild>
                    <w:div w:id="8015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3538">
      <w:bodyDiv w:val="1"/>
      <w:marLeft w:val="0"/>
      <w:marRight w:val="0"/>
      <w:marTop w:val="0"/>
      <w:marBottom w:val="0"/>
      <w:divBdr>
        <w:top w:val="none" w:sz="0" w:space="0" w:color="auto"/>
        <w:left w:val="none" w:sz="0" w:space="0" w:color="auto"/>
        <w:bottom w:val="none" w:sz="0" w:space="0" w:color="auto"/>
        <w:right w:val="none" w:sz="0" w:space="0" w:color="auto"/>
      </w:divBdr>
    </w:div>
    <w:div w:id="541871194">
      <w:bodyDiv w:val="1"/>
      <w:marLeft w:val="0"/>
      <w:marRight w:val="0"/>
      <w:marTop w:val="0"/>
      <w:marBottom w:val="0"/>
      <w:divBdr>
        <w:top w:val="none" w:sz="0" w:space="0" w:color="auto"/>
        <w:left w:val="none" w:sz="0" w:space="0" w:color="auto"/>
        <w:bottom w:val="none" w:sz="0" w:space="0" w:color="auto"/>
        <w:right w:val="none" w:sz="0" w:space="0" w:color="auto"/>
      </w:divBdr>
    </w:div>
    <w:div w:id="627322238">
      <w:bodyDiv w:val="1"/>
      <w:marLeft w:val="0"/>
      <w:marRight w:val="0"/>
      <w:marTop w:val="0"/>
      <w:marBottom w:val="0"/>
      <w:divBdr>
        <w:top w:val="none" w:sz="0" w:space="0" w:color="auto"/>
        <w:left w:val="none" w:sz="0" w:space="0" w:color="auto"/>
        <w:bottom w:val="none" w:sz="0" w:space="0" w:color="auto"/>
        <w:right w:val="none" w:sz="0" w:space="0" w:color="auto"/>
      </w:divBdr>
    </w:div>
    <w:div w:id="676541940">
      <w:bodyDiv w:val="1"/>
      <w:marLeft w:val="0"/>
      <w:marRight w:val="0"/>
      <w:marTop w:val="0"/>
      <w:marBottom w:val="0"/>
      <w:divBdr>
        <w:top w:val="none" w:sz="0" w:space="0" w:color="auto"/>
        <w:left w:val="none" w:sz="0" w:space="0" w:color="auto"/>
        <w:bottom w:val="none" w:sz="0" w:space="0" w:color="auto"/>
        <w:right w:val="none" w:sz="0" w:space="0" w:color="auto"/>
      </w:divBdr>
    </w:div>
    <w:div w:id="705640119">
      <w:bodyDiv w:val="1"/>
      <w:marLeft w:val="0"/>
      <w:marRight w:val="0"/>
      <w:marTop w:val="0"/>
      <w:marBottom w:val="0"/>
      <w:divBdr>
        <w:top w:val="none" w:sz="0" w:space="0" w:color="auto"/>
        <w:left w:val="none" w:sz="0" w:space="0" w:color="auto"/>
        <w:bottom w:val="none" w:sz="0" w:space="0" w:color="auto"/>
        <w:right w:val="none" w:sz="0" w:space="0" w:color="auto"/>
      </w:divBdr>
    </w:div>
    <w:div w:id="711733192">
      <w:bodyDiv w:val="1"/>
      <w:marLeft w:val="0"/>
      <w:marRight w:val="0"/>
      <w:marTop w:val="0"/>
      <w:marBottom w:val="0"/>
      <w:divBdr>
        <w:top w:val="none" w:sz="0" w:space="0" w:color="auto"/>
        <w:left w:val="none" w:sz="0" w:space="0" w:color="auto"/>
        <w:bottom w:val="none" w:sz="0" w:space="0" w:color="auto"/>
        <w:right w:val="none" w:sz="0" w:space="0" w:color="auto"/>
      </w:divBdr>
    </w:div>
    <w:div w:id="719328789">
      <w:bodyDiv w:val="1"/>
      <w:marLeft w:val="0"/>
      <w:marRight w:val="0"/>
      <w:marTop w:val="0"/>
      <w:marBottom w:val="0"/>
      <w:divBdr>
        <w:top w:val="none" w:sz="0" w:space="0" w:color="auto"/>
        <w:left w:val="none" w:sz="0" w:space="0" w:color="auto"/>
        <w:bottom w:val="none" w:sz="0" w:space="0" w:color="auto"/>
        <w:right w:val="none" w:sz="0" w:space="0" w:color="auto"/>
      </w:divBdr>
    </w:div>
    <w:div w:id="840583434">
      <w:bodyDiv w:val="1"/>
      <w:marLeft w:val="0"/>
      <w:marRight w:val="0"/>
      <w:marTop w:val="0"/>
      <w:marBottom w:val="0"/>
      <w:divBdr>
        <w:top w:val="none" w:sz="0" w:space="0" w:color="auto"/>
        <w:left w:val="none" w:sz="0" w:space="0" w:color="auto"/>
        <w:bottom w:val="none" w:sz="0" w:space="0" w:color="auto"/>
        <w:right w:val="none" w:sz="0" w:space="0" w:color="auto"/>
      </w:divBdr>
    </w:div>
    <w:div w:id="845706636">
      <w:bodyDiv w:val="1"/>
      <w:marLeft w:val="0"/>
      <w:marRight w:val="0"/>
      <w:marTop w:val="0"/>
      <w:marBottom w:val="0"/>
      <w:divBdr>
        <w:top w:val="none" w:sz="0" w:space="0" w:color="auto"/>
        <w:left w:val="none" w:sz="0" w:space="0" w:color="auto"/>
        <w:bottom w:val="none" w:sz="0" w:space="0" w:color="auto"/>
        <w:right w:val="none" w:sz="0" w:space="0" w:color="auto"/>
      </w:divBdr>
    </w:div>
    <w:div w:id="851383317">
      <w:bodyDiv w:val="1"/>
      <w:marLeft w:val="0"/>
      <w:marRight w:val="0"/>
      <w:marTop w:val="0"/>
      <w:marBottom w:val="0"/>
      <w:divBdr>
        <w:top w:val="none" w:sz="0" w:space="0" w:color="auto"/>
        <w:left w:val="none" w:sz="0" w:space="0" w:color="auto"/>
        <w:bottom w:val="none" w:sz="0" w:space="0" w:color="auto"/>
        <w:right w:val="none" w:sz="0" w:space="0" w:color="auto"/>
      </w:divBdr>
    </w:div>
    <w:div w:id="970214384">
      <w:bodyDiv w:val="1"/>
      <w:marLeft w:val="0"/>
      <w:marRight w:val="0"/>
      <w:marTop w:val="0"/>
      <w:marBottom w:val="0"/>
      <w:divBdr>
        <w:top w:val="none" w:sz="0" w:space="0" w:color="auto"/>
        <w:left w:val="none" w:sz="0" w:space="0" w:color="auto"/>
        <w:bottom w:val="none" w:sz="0" w:space="0" w:color="auto"/>
        <w:right w:val="none" w:sz="0" w:space="0" w:color="auto"/>
      </w:divBdr>
    </w:div>
    <w:div w:id="991442330">
      <w:bodyDiv w:val="1"/>
      <w:marLeft w:val="0"/>
      <w:marRight w:val="0"/>
      <w:marTop w:val="0"/>
      <w:marBottom w:val="0"/>
      <w:divBdr>
        <w:top w:val="none" w:sz="0" w:space="0" w:color="auto"/>
        <w:left w:val="none" w:sz="0" w:space="0" w:color="auto"/>
        <w:bottom w:val="none" w:sz="0" w:space="0" w:color="auto"/>
        <w:right w:val="none" w:sz="0" w:space="0" w:color="auto"/>
      </w:divBdr>
    </w:div>
    <w:div w:id="1047728415">
      <w:bodyDiv w:val="1"/>
      <w:marLeft w:val="0"/>
      <w:marRight w:val="0"/>
      <w:marTop w:val="0"/>
      <w:marBottom w:val="0"/>
      <w:divBdr>
        <w:top w:val="none" w:sz="0" w:space="0" w:color="auto"/>
        <w:left w:val="none" w:sz="0" w:space="0" w:color="auto"/>
        <w:bottom w:val="none" w:sz="0" w:space="0" w:color="auto"/>
        <w:right w:val="none" w:sz="0" w:space="0" w:color="auto"/>
      </w:divBdr>
    </w:div>
    <w:div w:id="1087191000">
      <w:bodyDiv w:val="1"/>
      <w:marLeft w:val="0"/>
      <w:marRight w:val="0"/>
      <w:marTop w:val="0"/>
      <w:marBottom w:val="0"/>
      <w:divBdr>
        <w:top w:val="none" w:sz="0" w:space="0" w:color="auto"/>
        <w:left w:val="none" w:sz="0" w:space="0" w:color="auto"/>
        <w:bottom w:val="none" w:sz="0" w:space="0" w:color="auto"/>
        <w:right w:val="none" w:sz="0" w:space="0" w:color="auto"/>
      </w:divBdr>
    </w:div>
    <w:div w:id="1089231663">
      <w:bodyDiv w:val="1"/>
      <w:marLeft w:val="0"/>
      <w:marRight w:val="0"/>
      <w:marTop w:val="0"/>
      <w:marBottom w:val="0"/>
      <w:divBdr>
        <w:top w:val="none" w:sz="0" w:space="0" w:color="auto"/>
        <w:left w:val="none" w:sz="0" w:space="0" w:color="auto"/>
        <w:bottom w:val="none" w:sz="0" w:space="0" w:color="auto"/>
        <w:right w:val="none" w:sz="0" w:space="0" w:color="auto"/>
      </w:divBdr>
    </w:div>
    <w:div w:id="1229875923">
      <w:bodyDiv w:val="1"/>
      <w:marLeft w:val="0"/>
      <w:marRight w:val="0"/>
      <w:marTop w:val="0"/>
      <w:marBottom w:val="0"/>
      <w:divBdr>
        <w:top w:val="none" w:sz="0" w:space="0" w:color="auto"/>
        <w:left w:val="none" w:sz="0" w:space="0" w:color="auto"/>
        <w:bottom w:val="none" w:sz="0" w:space="0" w:color="auto"/>
        <w:right w:val="none" w:sz="0" w:space="0" w:color="auto"/>
      </w:divBdr>
    </w:div>
    <w:div w:id="1257978647">
      <w:bodyDiv w:val="1"/>
      <w:marLeft w:val="0"/>
      <w:marRight w:val="0"/>
      <w:marTop w:val="0"/>
      <w:marBottom w:val="0"/>
      <w:divBdr>
        <w:top w:val="none" w:sz="0" w:space="0" w:color="auto"/>
        <w:left w:val="none" w:sz="0" w:space="0" w:color="auto"/>
        <w:bottom w:val="none" w:sz="0" w:space="0" w:color="auto"/>
        <w:right w:val="none" w:sz="0" w:space="0" w:color="auto"/>
      </w:divBdr>
    </w:div>
    <w:div w:id="1278100686">
      <w:bodyDiv w:val="1"/>
      <w:marLeft w:val="0"/>
      <w:marRight w:val="0"/>
      <w:marTop w:val="0"/>
      <w:marBottom w:val="0"/>
      <w:divBdr>
        <w:top w:val="none" w:sz="0" w:space="0" w:color="auto"/>
        <w:left w:val="none" w:sz="0" w:space="0" w:color="auto"/>
        <w:bottom w:val="none" w:sz="0" w:space="0" w:color="auto"/>
        <w:right w:val="none" w:sz="0" w:space="0" w:color="auto"/>
      </w:divBdr>
    </w:div>
    <w:div w:id="1300498534">
      <w:bodyDiv w:val="1"/>
      <w:marLeft w:val="0"/>
      <w:marRight w:val="0"/>
      <w:marTop w:val="0"/>
      <w:marBottom w:val="0"/>
      <w:divBdr>
        <w:top w:val="none" w:sz="0" w:space="0" w:color="auto"/>
        <w:left w:val="none" w:sz="0" w:space="0" w:color="auto"/>
        <w:bottom w:val="none" w:sz="0" w:space="0" w:color="auto"/>
        <w:right w:val="none" w:sz="0" w:space="0" w:color="auto"/>
      </w:divBdr>
    </w:div>
    <w:div w:id="1317496200">
      <w:bodyDiv w:val="1"/>
      <w:marLeft w:val="0"/>
      <w:marRight w:val="0"/>
      <w:marTop w:val="0"/>
      <w:marBottom w:val="0"/>
      <w:divBdr>
        <w:top w:val="none" w:sz="0" w:space="0" w:color="auto"/>
        <w:left w:val="none" w:sz="0" w:space="0" w:color="auto"/>
        <w:bottom w:val="none" w:sz="0" w:space="0" w:color="auto"/>
        <w:right w:val="none" w:sz="0" w:space="0" w:color="auto"/>
      </w:divBdr>
    </w:div>
    <w:div w:id="1347246335">
      <w:bodyDiv w:val="1"/>
      <w:marLeft w:val="0"/>
      <w:marRight w:val="0"/>
      <w:marTop w:val="0"/>
      <w:marBottom w:val="0"/>
      <w:divBdr>
        <w:top w:val="none" w:sz="0" w:space="0" w:color="auto"/>
        <w:left w:val="none" w:sz="0" w:space="0" w:color="auto"/>
        <w:bottom w:val="none" w:sz="0" w:space="0" w:color="auto"/>
        <w:right w:val="none" w:sz="0" w:space="0" w:color="auto"/>
      </w:divBdr>
    </w:div>
    <w:div w:id="1386098154">
      <w:bodyDiv w:val="1"/>
      <w:marLeft w:val="0"/>
      <w:marRight w:val="0"/>
      <w:marTop w:val="0"/>
      <w:marBottom w:val="0"/>
      <w:divBdr>
        <w:top w:val="none" w:sz="0" w:space="0" w:color="auto"/>
        <w:left w:val="none" w:sz="0" w:space="0" w:color="auto"/>
        <w:bottom w:val="none" w:sz="0" w:space="0" w:color="auto"/>
        <w:right w:val="none" w:sz="0" w:space="0" w:color="auto"/>
      </w:divBdr>
    </w:div>
    <w:div w:id="1388800919">
      <w:bodyDiv w:val="1"/>
      <w:marLeft w:val="0"/>
      <w:marRight w:val="0"/>
      <w:marTop w:val="0"/>
      <w:marBottom w:val="0"/>
      <w:divBdr>
        <w:top w:val="none" w:sz="0" w:space="0" w:color="auto"/>
        <w:left w:val="none" w:sz="0" w:space="0" w:color="auto"/>
        <w:bottom w:val="none" w:sz="0" w:space="0" w:color="auto"/>
        <w:right w:val="none" w:sz="0" w:space="0" w:color="auto"/>
      </w:divBdr>
    </w:div>
    <w:div w:id="1409156077">
      <w:bodyDiv w:val="1"/>
      <w:marLeft w:val="0"/>
      <w:marRight w:val="0"/>
      <w:marTop w:val="0"/>
      <w:marBottom w:val="0"/>
      <w:divBdr>
        <w:top w:val="none" w:sz="0" w:space="0" w:color="auto"/>
        <w:left w:val="none" w:sz="0" w:space="0" w:color="auto"/>
        <w:bottom w:val="none" w:sz="0" w:space="0" w:color="auto"/>
        <w:right w:val="none" w:sz="0" w:space="0" w:color="auto"/>
      </w:divBdr>
    </w:div>
    <w:div w:id="1424449596">
      <w:bodyDiv w:val="1"/>
      <w:marLeft w:val="0"/>
      <w:marRight w:val="0"/>
      <w:marTop w:val="0"/>
      <w:marBottom w:val="0"/>
      <w:divBdr>
        <w:top w:val="none" w:sz="0" w:space="0" w:color="auto"/>
        <w:left w:val="none" w:sz="0" w:space="0" w:color="auto"/>
        <w:bottom w:val="none" w:sz="0" w:space="0" w:color="auto"/>
        <w:right w:val="none" w:sz="0" w:space="0" w:color="auto"/>
      </w:divBdr>
    </w:div>
    <w:div w:id="1489394706">
      <w:bodyDiv w:val="1"/>
      <w:marLeft w:val="0"/>
      <w:marRight w:val="0"/>
      <w:marTop w:val="0"/>
      <w:marBottom w:val="0"/>
      <w:divBdr>
        <w:top w:val="none" w:sz="0" w:space="0" w:color="auto"/>
        <w:left w:val="none" w:sz="0" w:space="0" w:color="auto"/>
        <w:bottom w:val="none" w:sz="0" w:space="0" w:color="auto"/>
        <w:right w:val="none" w:sz="0" w:space="0" w:color="auto"/>
      </w:divBdr>
    </w:div>
    <w:div w:id="1523013852">
      <w:bodyDiv w:val="1"/>
      <w:marLeft w:val="0"/>
      <w:marRight w:val="0"/>
      <w:marTop w:val="0"/>
      <w:marBottom w:val="0"/>
      <w:divBdr>
        <w:top w:val="none" w:sz="0" w:space="0" w:color="auto"/>
        <w:left w:val="none" w:sz="0" w:space="0" w:color="auto"/>
        <w:bottom w:val="none" w:sz="0" w:space="0" w:color="auto"/>
        <w:right w:val="none" w:sz="0" w:space="0" w:color="auto"/>
      </w:divBdr>
    </w:div>
    <w:div w:id="1584879715">
      <w:bodyDiv w:val="1"/>
      <w:marLeft w:val="0"/>
      <w:marRight w:val="0"/>
      <w:marTop w:val="0"/>
      <w:marBottom w:val="0"/>
      <w:divBdr>
        <w:top w:val="none" w:sz="0" w:space="0" w:color="auto"/>
        <w:left w:val="none" w:sz="0" w:space="0" w:color="auto"/>
        <w:bottom w:val="none" w:sz="0" w:space="0" w:color="auto"/>
        <w:right w:val="none" w:sz="0" w:space="0" w:color="auto"/>
      </w:divBdr>
    </w:div>
    <w:div w:id="1603340128">
      <w:bodyDiv w:val="1"/>
      <w:marLeft w:val="0"/>
      <w:marRight w:val="0"/>
      <w:marTop w:val="0"/>
      <w:marBottom w:val="0"/>
      <w:divBdr>
        <w:top w:val="none" w:sz="0" w:space="0" w:color="auto"/>
        <w:left w:val="none" w:sz="0" w:space="0" w:color="auto"/>
        <w:bottom w:val="none" w:sz="0" w:space="0" w:color="auto"/>
        <w:right w:val="none" w:sz="0" w:space="0" w:color="auto"/>
      </w:divBdr>
    </w:div>
    <w:div w:id="1623225766">
      <w:bodyDiv w:val="1"/>
      <w:marLeft w:val="0"/>
      <w:marRight w:val="0"/>
      <w:marTop w:val="0"/>
      <w:marBottom w:val="0"/>
      <w:divBdr>
        <w:top w:val="none" w:sz="0" w:space="0" w:color="auto"/>
        <w:left w:val="none" w:sz="0" w:space="0" w:color="auto"/>
        <w:bottom w:val="none" w:sz="0" w:space="0" w:color="auto"/>
        <w:right w:val="none" w:sz="0" w:space="0" w:color="auto"/>
      </w:divBdr>
    </w:div>
    <w:div w:id="1649895480">
      <w:bodyDiv w:val="1"/>
      <w:marLeft w:val="0"/>
      <w:marRight w:val="0"/>
      <w:marTop w:val="0"/>
      <w:marBottom w:val="0"/>
      <w:divBdr>
        <w:top w:val="none" w:sz="0" w:space="0" w:color="auto"/>
        <w:left w:val="none" w:sz="0" w:space="0" w:color="auto"/>
        <w:bottom w:val="none" w:sz="0" w:space="0" w:color="auto"/>
        <w:right w:val="none" w:sz="0" w:space="0" w:color="auto"/>
      </w:divBdr>
    </w:div>
    <w:div w:id="1693722101">
      <w:bodyDiv w:val="1"/>
      <w:marLeft w:val="0"/>
      <w:marRight w:val="0"/>
      <w:marTop w:val="0"/>
      <w:marBottom w:val="0"/>
      <w:divBdr>
        <w:top w:val="none" w:sz="0" w:space="0" w:color="auto"/>
        <w:left w:val="none" w:sz="0" w:space="0" w:color="auto"/>
        <w:bottom w:val="none" w:sz="0" w:space="0" w:color="auto"/>
        <w:right w:val="none" w:sz="0" w:space="0" w:color="auto"/>
      </w:divBdr>
    </w:div>
    <w:div w:id="1725835610">
      <w:bodyDiv w:val="1"/>
      <w:marLeft w:val="0"/>
      <w:marRight w:val="0"/>
      <w:marTop w:val="0"/>
      <w:marBottom w:val="0"/>
      <w:divBdr>
        <w:top w:val="none" w:sz="0" w:space="0" w:color="auto"/>
        <w:left w:val="none" w:sz="0" w:space="0" w:color="auto"/>
        <w:bottom w:val="none" w:sz="0" w:space="0" w:color="auto"/>
        <w:right w:val="none" w:sz="0" w:space="0" w:color="auto"/>
      </w:divBdr>
    </w:div>
    <w:div w:id="1744063770">
      <w:bodyDiv w:val="1"/>
      <w:marLeft w:val="0"/>
      <w:marRight w:val="0"/>
      <w:marTop w:val="0"/>
      <w:marBottom w:val="0"/>
      <w:divBdr>
        <w:top w:val="none" w:sz="0" w:space="0" w:color="auto"/>
        <w:left w:val="none" w:sz="0" w:space="0" w:color="auto"/>
        <w:bottom w:val="none" w:sz="0" w:space="0" w:color="auto"/>
        <w:right w:val="none" w:sz="0" w:space="0" w:color="auto"/>
      </w:divBdr>
    </w:div>
    <w:div w:id="1763379322">
      <w:bodyDiv w:val="1"/>
      <w:marLeft w:val="0"/>
      <w:marRight w:val="0"/>
      <w:marTop w:val="0"/>
      <w:marBottom w:val="0"/>
      <w:divBdr>
        <w:top w:val="none" w:sz="0" w:space="0" w:color="auto"/>
        <w:left w:val="none" w:sz="0" w:space="0" w:color="auto"/>
        <w:bottom w:val="none" w:sz="0" w:space="0" w:color="auto"/>
        <w:right w:val="none" w:sz="0" w:space="0" w:color="auto"/>
      </w:divBdr>
    </w:div>
    <w:div w:id="1800368748">
      <w:bodyDiv w:val="1"/>
      <w:marLeft w:val="0"/>
      <w:marRight w:val="0"/>
      <w:marTop w:val="0"/>
      <w:marBottom w:val="0"/>
      <w:divBdr>
        <w:top w:val="none" w:sz="0" w:space="0" w:color="auto"/>
        <w:left w:val="none" w:sz="0" w:space="0" w:color="auto"/>
        <w:bottom w:val="none" w:sz="0" w:space="0" w:color="auto"/>
        <w:right w:val="none" w:sz="0" w:space="0" w:color="auto"/>
      </w:divBdr>
    </w:div>
    <w:div w:id="1804539020">
      <w:bodyDiv w:val="1"/>
      <w:marLeft w:val="0"/>
      <w:marRight w:val="0"/>
      <w:marTop w:val="0"/>
      <w:marBottom w:val="0"/>
      <w:divBdr>
        <w:top w:val="none" w:sz="0" w:space="0" w:color="auto"/>
        <w:left w:val="none" w:sz="0" w:space="0" w:color="auto"/>
        <w:bottom w:val="none" w:sz="0" w:space="0" w:color="auto"/>
        <w:right w:val="none" w:sz="0" w:space="0" w:color="auto"/>
      </w:divBdr>
    </w:div>
    <w:div w:id="1849784153">
      <w:bodyDiv w:val="1"/>
      <w:marLeft w:val="0"/>
      <w:marRight w:val="0"/>
      <w:marTop w:val="0"/>
      <w:marBottom w:val="0"/>
      <w:divBdr>
        <w:top w:val="none" w:sz="0" w:space="0" w:color="auto"/>
        <w:left w:val="none" w:sz="0" w:space="0" w:color="auto"/>
        <w:bottom w:val="none" w:sz="0" w:space="0" w:color="auto"/>
        <w:right w:val="none" w:sz="0" w:space="0" w:color="auto"/>
      </w:divBdr>
    </w:div>
    <w:div w:id="1893956065">
      <w:bodyDiv w:val="1"/>
      <w:marLeft w:val="0"/>
      <w:marRight w:val="0"/>
      <w:marTop w:val="0"/>
      <w:marBottom w:val="0"/>
      <w:divBdr>
        <w:top w:val="none" w:sz="0" w:space="0" w:color="auto"/>
        <w:left w:val="none" w:sz="0" w:space="0" w:color="auto"/>
        <w:bottom w:val="none" w:sz="0" w:space="0" w:color="auto"/>
        <w:right w:val="none" w:sz="0" w:space="0" w:color="auto"/>
      </w:divBdr>
    </w:div>
    <w:div w:id="1924100439">
      <w:bodyDiv w:val="1"/>
      <w:marLeft w:val="0"/>
      <w:marRight w:val="0"/>
      <w:marTop w:val="0"/>
      <w:marBottom w:val="0"/>
      <w:divBdr>
        <w:top w:val="none" w:sz="0" w:space="0" w:color="auto"/>
        <w:left w:val="none" w:sz="0" w:space="0" w:color="auto"/>
        <w:bottom w:val="none" w:sz="0" w:space="0" w:color="auto"/>
        <w:right w:val="none" w:sz="0" w:space="0" w:color="auto"/>
      </w:divBdr>
    </w:div>
    <w:div w:id="1948076592">
      <w:bodyDiv w:val="1"/>
      <w:marLeft w:val="0"/>
      <w:marRight w:val="0"/>
      <w:marTop w:val="0"/>
      <w:marBottom w:val="0"/>
      <w:divBdr>
        <w:top w:val="none" w:sz="0" w:space="0" w:color="auto"/>
        <w:left w:val="none" w:sz="0" w:space="0" w:color="auto"/>
        <w:bottom w:val="none" w:sz="0" w:space="0" w:color="auto"/>
        <w:right w:val="none" w:sz="0" w:space="0" w:color="auto"/>
      </w:divBdr>
    </w:div>
    <w:div w:id="2004967212">
      <w:bodyDiv w:val="1"/>
      <w:marLeft w:val="0"/>
      <w:marRight w:val="0"/>
      <w:marTop w:val="0"/>
      <w:marBottom w:val="0"/>
      <w:divBdr>
        <w:top w:val="none" w:sz="0" w:space="0" w:color="auto"/>
        <w:left w:val="none" w:sz="0" w:space="0" w:color="auto"/>
        <w:bottom w:val="none" w:sz="0" w:space="0" w:color="auto"/>
        <w:right w:val="none" w:sz="0" w:space="0" w:color="auto"/>
      </w:divBdr>
    </w:div>
    <w:div w:id="2027831578">
      <w:bodyDiv w:val="1"/>
      <w:marLeft w:val="0"/>
      <w:marRight w:val="0"/>
      <w:marTop w:val="0"/>
      <w:marBottom w:val="0"/>
      <w:divBdr>
        <w:top w:val="none" w:sz="0" w:space="0" w:color="auto"/>
        <w:left w:val="none" w:sz="0" w:space="0" w:color="auto"/>
        <w:bottom w:val="none" w:sz="0" w:space="0" w:color="auto"/>
        <w:right w:val="none" w:sz="0" w:space="0" w:color="auto"/>
      </w:divBdr>
    </w:div>
    <w:div w:id="2030375895">
      <w:bodyDiv w:val="1"/>
      <w:marLeft w:val="0"/>
      <w:marRight w:val="0"/>
      <w:marTop w:val="0"/>
      <w:marBottom w:val="0"/>
      <w:divBdr>
        <w:top w:val="none" w:sz="0" w:space="0" w:color="auto"/>
        <w:left w:val="none" w:sz="0" w:space="0" w:color="auto"/>
        <w:bottom w:val="none" w:sz="0" w:space="0" w:color="auto"/>
        <w:right w:val="none" w:sz="0" w:space="0" w:color="auto"/>
      </w:divBdr>
    </w:div>
    <w:div w:id="2038042838">
      <w:bodyDiv w:val="1"/>
      <w:marLeft w:val="0"/>
      <w:marRight w:val="0"/>
      <w:marTop w:val="0"/>
      <w:marBottom w:val="0"/>
      <w:divBdr>
        <w:top w:val="none" w:sz="0" w:space="0" w:color="auto"/>
        <w:left w:val="none" w:sz="0" w:space="0" w:color="auto"/>
        <w:bottom w:val="none" w:sz="0" w:space="0" w:color="auto"/>
        <w:right w:val="none" w:sz="0" w:space="0" w:color="auto"/>
      </w:divBdr>
    </w:div>
    <w:div w:id="2038508897">
      <w:bodyDiv w:val="1"/>
      <w:marLeft w:val="0"/>
      <w:marRight w:val="0"/>
      <w:marTop w:val="0"/>
      <w:marBottom w:val="0"/>
      <w:divBdr>
        <w:top w:val="none" w:sz="0" w:space="0" w:color="auto"/>
        <w:left w:val="none" w:sz="0" w:space="0" w:color="auto"/>
        <w:bottom w:val="none" w:sz="0" w:space="0" w:color="auto"/>
        <w:right w:val="none" w:sz="0" w:space="0" w:color="auto"/>
      </w:divBdr>
    </w:div>
    <w:div w:id="214134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laters.com/en/find-a-lawyer/nik-kir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fme.eu" TargetMode="External"/><Relationship Id="rId4" Type="http://schemas.openxmlformats.org/officeDocument/2006/relationships/settings" Target="settings.xml"/><Relationship Id="rId9" Type="http://schemas.openxmlformats.org/officeDocument/2006/relationships/hyperlink" Target="mailto:rebecca.hansford@afme.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AFME">
  <a:themeElements>
    <a:clrScheme name="AFME">
      <a:dk1>
        <a:sysClr val="windowText" lastClr="000000"/>
      </a:dk1>
      <a:lt1>
        <a:sysClr val="window" lastClr="FFFFFF"/>
      </a:lt1>
      <a:dk2>
        <a:srgbClr val="58595B"/>
      </a:dk2>
      <a:lt2>
        <a:srgbClr val="CFD0D2"/>
      </a:lt2>
      <a:accent1>
        <a:srgbClr val="78A22F"/>
      </a:accent1>
      <a:accent2>
        <a:srgbClr val="C9DAAC"/>
      </a:accent2>
      <a:accent3>
        <a:srgbClr val="CFD0D2"/>
      </a:accent3>
      <a:accent4>
        <a:srgbClr val="A7A9AC"/>
      </a:accent4>
      <a:accent5>
        <a:srgbClr val="808285"/>
      </a:accent5>
      <a:accent6>
        <a:srgbClr val="58595B"/>
      </a:accent6>
      <a:hlink>
        <a:srgbClr val="0000FF"/>
      </a:hlink>
      <a:folHlink>
        <a:srgbClr val="800080"/>
      </a:folHlink>
    </a:clrScheme>
    <a:fontScheme name="AFME">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AFME" id="{46E60531-B48E-4EE8-9BA3-C3F6A6429AB7}" vid="{DFAD1022-53B1-402F-87A4-C9D8E056B1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07033-3A83-43DA-8CAB-B1C0FF6B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Capgemini UK plc</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Hansford, Rebecca</dc:creator>
  <cp:lastModifiedBy>Hansford, Rebecca</cp:lastModifiedBy>
  <cp:revision>5</cp:revision>
  <cp:lastPrinted>2020-01-13T08:55:00Z</cp:lastPrinted>
  <dcterms:created xsi:type="dcterms:W3CDTF">2020-01-15T16:16:00Z</dcterms:created>
  <dcterms:modified xsi:type="dcterms:W3CDTF">2020-01-15T16:20:00Z</dcterms:modified>
</cp:coreProperties>
</file>